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6EDC" w14:textId="4140F816" w:rsidR="00CF6049" w:rsidRPr="00CE6ADD" w:rsidRDefault="0026165D" w:rsidP="001A0B55">
      <w:pPr>
        <w:spacing w:after="120" w:line="240" w:lineRule="auto"/>
        <w:jc w:val="center"/>
        <w:rPr>
          <w:color w:val="008364"/>
          <w:sz w:val="36"/>
          <w:szCs w:val="32"/>
        </w:rPr>
      </w:pPr>
      <w:r w:rsidRPr="00CE6ADD">
        <w:rPr>
          <w:color w:val="008364"/>
          <w:sz w:val="36"/>
          <w:szCs w:val="32"/>
        </w:rPr>
        <w:t xml:space="preserve">REGULAMIN KORZYSTANIA Z KART </w:t>
      </w:r>
      <w:r w:rsidR="00231AF5" w:rsidRPr="00CE6ADD">
        <w:rPr>
          <w:color w:val="008364"/>
          <w:sz w:val="36"/>
          <w:szCs w:val="32"/>
        </w:rPr>
        <w:t xml:space="preserve">WYDANYCH </w:t>
      </w:r>
    </w:p>
    <w:p w14:paraId="32DBC7F7" w14:textId="061D9751" w:rsidR="00362904" w:rsidRPr="002B0B79" w:rsidRDefault="00231AF5" w:rsidP="001A0B55">
      <w:pPr>
        <w:spacing w:after="120" w:line="240" w:lineRule="auto"/>
        <w:jc w:val="center"/>
        <w:rPr>
          <w:color w:val="008364"/>
          <w:sz w:val="36"/>
          <w:szCs w:val="32"/>
        </w:rPr>
      </w:pPr>
      <w:r w:rsidRPr="002B0B79">
        <w:rPr>
          <w:color w:val="008364"/>
          <w:sz w:val="36"/>
          <w:szCs w:val="32"/>
        </w:rPr>
        <w:t>W GRUPIE BPS</w:t>
      </w:r>
      <w:r w:rsidR="00B24C99" w:rsidRPr="002B0B79">
        <w:rPr>
          <w:color w:val="008364"/>
          <w:sz w:val="36"/>
          <w:szCs w:val="32"/>
        </w:rPr>
        <w:t xml:space="preserve"> </w:t>
      </w:r>
      <w:r w:rsidR="0026165D" w:rsidRPr="002B0B79">
        <w:rPr>
          <w:color w:val="008364"/>
          <w:sz w:val="36"/>
          <w:szCs w:val="32"/>
        </w:rPr>
        <w:t xml:space="preserve">W </w:t>
      </w:r>
      <w:r w:rsidR="001A0B55" w:rsidRPr="002B0B79">
        <w:rPr>
          <w:color w:val="008364"/>
          <w:sz w:val="36"/>
          <w:szCs w:val="32"/>
        </w:rPr>
        <w:t xml:space="preserve">RAMACH </w:t>
      </w:r>
      <w:r w:rsidR="007C0B74" w:rsidRPr="008F37D9">
        <w:rPr>
          <w:color w:val="008364"/>
          <w:sz w:val="36"/>
          <w:szCs w:val="32"/>
        </w:rPr>
        <w:t>CYFROWYCH PORTFELI</w:t>
      </w:r>
    </w:p>
    <w:p w14:paraId="3493304A" w14:textId="77777777" w:rsidR="00362904" w:rsidRPr="00CE6ADD" w:rsidRDefault="00362904" w:rsidP="00E73B32">
      <w:pPr>
        <w:pStyle w:val="Nagwek1"/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bookmarkStart w:id="0" w:name="_Toc469472178"/>
      <w:r w:rsidRPr="00CE6ADD">
        <w:rPr>
          <w:rFonts w:asciiTheme="minorHAnsi" w:hAnsiTheme="minorHAnsi" w:cs="Times New Roman"/>
          <w:color w:val="008364"/>
          <w:sz w:val="20"/>
          <w:szCs w:val="20"/>
        </w:rPr>
        <w:t>P</w:t>
      </w:r>
      <w:bookmarkEnd w:id="0"/>
      <w:r w:rsidR="0026165D" w:rsidRPr="00CE6ADD">
        <w:rPr>
          <w:rFonts w:asciiTheme="minorHAnsi" w:hAnsiTheme="minorHAnsi" w:cs="Times New Roman"/>
          <w:color w:val="008364"/>
          <w:sz w:val="20"/>
          <w:szCs w:val="20"/>
        </w:rPr>
        <w:t>OSTANOWIENIA OGÓLNE</w:t>
      </w:r>
      <w:r w:rsidR="00AC22E9" w:rsidRPr="00CE6ADD">
        <w:rPr>
          <w:rFonts w:asciiTheme="minorHAnsi" w:hAnsiTheme="minorHAnsi" w:cs="Times New Roman"/>
          <w:color w:val="008364"/>
          <w:sz w:val="20"/>
          <w:szCs w:val="20"/>
        </w:rPr>
        <w:t xml:space="preserve"> I DEFINICJE</w:t>
      </w:r>
    </w:p>
    <w:p w14:paraId="0DB04D65" w14:textId="77777777" w:rsidR="0038389F" w:rsidRPr="00CE6ADD" w:rsidRDefault="0038389F" w:rsidP="003745C8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b/>
          <w:noProof/>
          <w:color w:val="008364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335EE3" wp14:editId="3BCC15B0">
                <wp:simplePos x="0" y="0"/>
                <wp:positionH relativeFrom="column">
                  <wp:posOffset>2583815</wp:posOffset>
                </wp:positionH>
                <wp:positionV relativeFrom="paragraph">
                  <wp:posOffset>10795</wp:posOffset>
                </wp:positionV>
                <wp:extent cx="3917950" cy="459740"/>
                <wp:effectExtent l="0" t="0" r="635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59740"/>
                          <a:chOff x="6190" y="1980"/>
                          <a:chExt cx="6170" cy="724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190" y="1980"/>
                            <a:ext cx="6170" cy="640"/>
                            <a:chOff x="6190" y="1266"/>
                            <a:chExt cx="6170" cy="640"/>
                          </a:xfrm>
                        </wpg:grpSpPr>
                        <wps:wsp>
                          <wps:cNvPr id="9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0" y="1266"/>
                              <a:ext cx="640" cy="6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1604"/>
                              <a:ext cx="553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140"/>
                            <a:ext cx="5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5E31D" w14:textId="77777777" w:rsidR="0026165D" w:rsidRPr="00243937" w:rsidRDefault="0026165D" w:rsidP="0044500D">
                              <w:pPr>
                                <w:autoSpaceDE w:val="0"/>
                                <w:autoSpaceDN w:val="0"/>
                                <w:spacing w:line="240" w:lineRule="auto"/>
                                <w:rPr>
                                  <w:rFonts w:ascii="Calibri" w:hAnsi="Calibri" w:cs="MS Shell Dlg 2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</w:pPr>
                              <w:r w:rsidRPr="00243937">
                                <w:rPr>
                                  <w:rFonts w:ascii="Calibri" w:hAnsi="Calibri" w:cs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>§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43937">
                                <w:rPr>
                                  <w:rFonts w:ascii="Calibri" w:hAnsi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35EE3" id="Grupa 7" o:spid="_x0000_s1026" style="position:absolute;left:0;text-align:left;margin-left:203.45pt;margin-top:.85pt;width:308.5pt;height:36.2pt;z-index:251660288" coordorigin="6190,1980" coordsize="617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s3vwQAANgQAAAOAAAAZHJzL2Uyb0RvYy54bWzsWNtu4zYQfS/QfyD0rliSdUecRXwLCqTd&#10;ANmiz7REW8LKokrSkdOi/94ZUpKtpE3TTVMU6DqAQYoXzZyZOXOcyw/HfUUemJAlr2eWe+FYhNUZ&#10;z8t6N7N+/LS2Y4tIReucVrxmM+uRSevD1bffXLZNyjxe8CpngsAltUzbZmYVSjXpZCKzgu2pvOAN&#10;q2Fxy8WeKpiK3SQXtIXb99XEc5xw0nKRN4JnTEp4ujSL1pW+f7tlmfq43UqmSDWzwDalv4X+3uD3&#10;5OqSpjtBm6LMOjPoF1ixp2UNLx2uWlJFyUGUz67al5ngkm/VRcb3E77dlhnTPoA3rvPEmxvBD432&#10;ZZe2u2aACaB9gtMXX5v98HAnSJnPrMgiNd1DiG7EoaEkQmjaZpfCjhvR3Dd3wvgHw1uefZawPHm6&#10;jvOd2Uw27fc8h+voQXENzXEr9ngFOE2OOgKPQwTYUZEMHk4TN0oCCFQGa36QRH4XoqyAOOKx0E1g&#10;GVbdJB7WVt3x0I26s5HnowMTmprXalM704xfejK42IEA2dqDANCT6XuD8Afe9FCcfAlfAMELQ5PD&#10;WfEchO7gn4IAJSdPWSXfllX3BW2YTlaJOdMBmvSAfnygFdExaRu9oc8oadKJ1HxR0HrHroXgbcFo&#10;Dva4OoajAziRkIx/mV8naAeMBmgBUJ1hTwGiaSOkumF8T3Aws1hVlY1Et2hKH26lMjnV78LHNV+X&#10;VQXPaVrVpAWjvchx9AnJqzLHVVyUYrdZVIIADpD2ThybyEFwRtvw6iWVhdmXw8jEF6igzvVbEJtV&#10;N1a0rMwY7qlqfA/TrGdMhdlRwVA/hxrRjPRr4iSreBX7tu+FK9t3lkv7er3w7XDtRsFyulwslu5v&#10;6IDrp0WZ56xGH3p2dP3X5UnH04bXBn4c+TqCZK0/OuAjSCZjM3RNg1djl67XgRP509iOomBq+9OV&#10;Y8/j9cK+XrhhGK3mi/nqiUsrDZP8Z7waMEer+EExcV/kLclLzKFpkHiuBRNoO5ga8LEIrXbQLzMl&#10;LCK4+qlUha4fJES8Y4RMHOJfh8xwuwGiDzbOhnB1vp2gguToEwGI0BQQUp9MNzx/hGICG/DV2Mlh&#10;UHDxi0Va6IozS/58oIJZpPquhoJMXB9rR+mJH0QeTMT5yuZ8hdYZXDWzFPirhwtlWu+hEeWugDe5&#10;2tuaX0OT2Ja6uk5Wgf04AY4ytr47WbngjaF/tEcHhASIO5oBnLaoTRPMjnXXBAfW0ps/PTbQ8Eak&#10;ZY7g+deRVjwFG7C7hY4mSx043RqDAJewL5oX9J3tGWdJJSiiu+B1DfqHCwPyV/pCjQlF8hb6Gsj+&#10;rNoMwZsS+8pKKLnO6PAMp7/NSthrBwI4Cbh/iwyAsw0Z3PGKEcU+S8VbRrwzQkANQ9RxzkGYmip7&#10;NzXjTcEeKH7P7dVgr2aCBEQW8kIQjjXvM2YQQAeacF/DBZjKZ+neq4v/h55IXM935l5ir8M4sv21&#10;H9hJ5MS24ybzBKg58ZfrsUS6LWv2djGB+jEJvMCIgBfko1YRWCAjrUTTfQnig1TlfmbFRmq8qBkH&#10;yYDmv0YvqOPm2DXE/4R0kA226vVL0kEzB/x81u51P/Xx9/n5HMbn/5C4+h0AAP//AwBQSwMEFAAG&#10;AAgAAAAhACMCE+/fAAAACQEAAA8AAABkcnMvZG93bnJldi54bWxMj8FOwzAMhu9IvENkJG4s6TY2&#10;KE2naQJOExIbEuLmNV5brXGqJmu7tyc7wdH+fv3+nK1G24ieOl871pBMFAjiwpmaSw1f+7eHJxA+&#10;IBtsHJOGC3lY5bc3GabGDfxJ/S6UIpawT1FDFUKbSumLiiz6iWuJIzu6zmKIY1dK0+EQy20jp0ot&#10;pMWa44UKW9pUVJx2Z6vhfcBhPUte++3puLn87B8/vrcJaX1/N65fQAQaw18YrvpRHfLodHBnNl40&#10;GuZq8RyjESxBXLmazuLioGE5T0Dmmfz/Qf4LAAD//wMAUEsBAi0AFAAGAAgAAAAhALaDOJL+AAAA&#10;4QEAABMAAAAAAAAAAAAAAAAAAAAAAFtDb250ZW50X1R5cGVzXS54bWxQSwECLQAUAAYACAAAACEA&#10;OP0h/9YAAACUAQAACwAAAAAAAAAAAAAAAAAvAQAAX3JlbHMvLnJlbHNQSwECLQAUAAYACAAAACEA&#10;7UX7N78EAADYEAAADgAAAAAAAAAAAAAAAAAuAgAAZHJzL2Uyb0RvYy54bWxQSwECLQAUAAYACAAA&#10;ACEAIwIT798AAAAJAQAADwAAAAAAAAAAAAAAAAAZBwAAZHJzL2Rvd25yZXYueG1sUEsFBgAAAAAE&#10;AAQA8wAAACUIAAAAAA==&#10;">
                <v:group id="Group 3" o:spid="_x0000_s1027" style="position:absolute;left:6190;top:1980;width:6170;height:640" coordorigin="6190,1266" coordsize="617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4" o:spid="_x0000_s1028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6mxAAAANoAAAAPAAAAZHJzL2Rvd25yZXYueG1sRI9BawIx&#10;FITvBf9DeEJvmrUFW1ejaEHqqdjVi7fH5rm7unkJSdS1v74pCD0OM/MNM1t0phVX8qGxrGA0zEAQ&#10;l1Y3XCnY79aDdxAhImtsLZOCOwVYzHtPM8y1vfE3XYtYiQThkKOCOkaXSxnKmgyGoXXEyTtabzAm&#10;6SupPd4S3LTyJcvG0mDDaaFGRx81lefiYhSsTu4+Pnx9Fq7zP7vN6G37Wk62Sj33u+UURKQu/ocf&#10;7Y1WMIG/K+kGyPkvAAAA//8DAFBLAQItABQABgAIAAAAIQDb4fbL7gAAAIUBAAATAAAAAAAAAAAA&#10;AAAAAAAAAABbQ29udGVudF9UeXBlc10ueG1sUEsBAi0AFAAGAAgAAAAhAFr0LFu/AAAAFQEAAAsA&#10;AAAAAAAAAAAAAAAAHwEAAF9yZWxzLy5yZWxzUEsBAi0AFAAGAAgAAAAhALOxTqbEAAAA2gAAAA8A&#10;AAAAAAAAAAAAAAAABwIAAGRycy9kb3ducmV2LnhtbFBLBQYAAAAAAwADALcAAAD4AgAAAAA=&#10;" filled="f" strokecolor="#086" strokeweight="1pt">
                    <v:stroke dashstyle="dash"/>
                    <v:shadow color="#868686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CoxwAAANsAAAAPAAAAZHJzL2Rvd25yZXYueG1sRI9Pa8JA&#10;EMXvBb/DMoIXqRs9FE1dpRQqHoTWf5Tehuw0SZudjdnVxH565yD0NsN7895v5svOVepCTSg9GxiP&#10;ElDEmbcl5wYO+7fHKagQkS1WnsnAlQIsF72HOabWt7ylyy7mSkI4pGigiLFOtQ5ZQQ7DyNfEon37&#10;xmGUtcm1bbCVcFfpSZI8aYclS0OBNb0WlP3uzs7A5/G4eW/59LMZH1Zff9eP1ew8dMYM+t3LM6hI&#10;Xfw336/XVvCFXn6RAfTiBgAA//8DAFBLAQItABQABgAIAAAAIQDb4fbL7gAAAIUBAAATAAAAAAAA&#10;AAAAAAAAAAAAAABbQ29udGVudF9UeXBlc10ueG1sUEsBAi0AFAAGAAgAAAAhAFr0LFu/AAAAFQEA&#10;AAsAAAAAAAAAAAAAAAAAHwEAAF9yZWxzLy5yZWxzUEsBAi0AFAAGAAgAAAAhADyCIKjHAAAA2wAA&#10;AA8AAAAAAAAAAAAAAAAABwIAAGRycy9kb3ducmV2LnhtbFBLBQYAAAAAAwADALcAAAD7AgAAAAA=&#10;" strokecolor="#086" strokeweight="1pt">
                    <v:stroke dashstyle="dash"/>
                    <v:shadow color="#868686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left:6231;top:2140;width:599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6A5E31D" w14:textId="77777777" w:rsidR="0026165D" w:rsidRPr="00243937" w:rsidRDefault="0026165D" w:rsidP="0044500D">
                        <w:pPr>
                          <w:autoSpaceDE w:val="0"/>
                          <w:autoSpaceDN w:val="0"/>
                          <w:spacing w:line="240" w:lineRule="auto"/>
                          <w:rPr>
                            <w:rFonts w:ascii="Calibri" w:hAnsi="Calibri" w:cs="MS Shell Dlg 2"/>
                            <w:b/>
                            <w:color w:val="008866"/>
                            <w:sz w:val="18"/>
                            <w:szCs w:val="18"/>
                          </w:rPr>
                        </w:pPr>
                        <w:r w:rsidRPr="00243937">
                          <w:rPr>
                            <w:rFonts w:ascii="Calibri" w:hAnsi="Calibri" w:cs="Calibri"/>
                            <w:b/>
                            <w:color w:val="008866"/>
                            <w:sz w:val="18"/>
                            <w:szCs w:val="18"/>
                          </w:rPr>
                          <w:t>§</w:t>
                        </w:r>
                        <w:r>
                          <w:rPr>
                            <w:rFonts w:ascii="Calibri" w:hAnsi="Calibri" w:cs="Calibri"/>
                            <w:b/>
                            <w:color w:val="008866"/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t>2</w:t>
                        </w:r>
                        <w:r w:rsidRPr="00243937">
                          <w:rPr>
                            <w:rFonts w:ascii="Calibri" w:hAnsi="Calibri"/>
                            <w:b/>
                            <w:color w:val="008866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5CC3F" w14:textId="77777777" w:rsidR="00362904" w:rsidRPr="00CE6ADD" w:rsidRDefault="00362904" w:rsidP="003745C8">
      <w:pPr>
        <w:spacing w:after="120" w:line="240" w:lineRule="auto"/>
        <w:jc w:val="center"/>
        <w:rPr>
          <w:b/>
          <w:color w:val="008364"/>
          <w:sz w:val="20"/>
          <w:szCs w:val="20"/>
        </w:rPr>
      </w:pPr>
    </w:p>
    <w:p w14:paraId="70C95B56" w14:textId="49F523C5" w:rsidR="00362904" w:rsidRPr="00CE6ADD" w:rsidRDefault="00C05108" w:rsidP="0052002A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Niniejszy regulamin</w:t>
      </w:r>
      <w:r w:rsidR="0026165D" w:rsidRPr="00CE6ADD">
        <w:rPr>
          <w:sz w:val="20"/>
          <w:szCs w:val="20"/>
        </w:rPr>
        <w:t xml:space="preserve"> określa zasady </w:t>
      </w:r>
      <w:r w:rsidRPr="00CE6ADD">
        <w:rPr>
          <w:sz w:val="20"/>
          <w:szCs w:val="20"/>
        </w:rPr>
        <w:t xml:space="preserve">korzystania </w:t>
      </w:r>
      <w:r w:rsidR="00EA130F">
        <w:rPr>
          <w:sz w:val="20"/>
          <w:szCs w:val="20"/>
        </w:rPr>
        <w:t xml:space="preserve">z </w:t>
      </w:r>
      <w:r w:rsidRPr="00CE6ADD">
        <w:rPr>
          <w:sz w:val="20"/>
          <w:szCs w:val="20"/>
        </w:rPr>
        <w:t>kart</w:t>
      </w:r>
      <w:r w:rsidR="00FE7CBF">
        <w:rPr>
          <w:sz w:val="20"/>
          <w:szCs w:val="20"/>
        </w:rPr>
        <w:t xml:space="preserve"> wydanych w Grupie BPS</w:t>
      </w:r>
      <w:r w:rsidRPr="00CE6ADD">
        <w:rPr>
          <w:sz w:val="20"/>
          <w:szCs w:val="20"/>
        </w:rPr>
        <w:t xml:space="preserve"> w ramach </w:t>
      </w:r>
      <w:r w:rsidR="007A1BFE">
        <w:rPr>
          <w:sz w:val="20"/>
          <w:szCs w:val="20"/>
        </w:rPr>
        <w:t>C</w:t>
      </w:r>
      <w:r w:rsidR="00A701D3">
        <w:rPr>
          <w:sz w:val="20"/>
          <w:szCs w:val="20"/>
        </w:rPr>
        <w:t>yfrowych</w:t>
      </w:r>
      <w:r w:rsidR="007C0B74">
        <w:rPr>
          <w:sz w:val="20"/>
          <w:szCs w:val="20"/>
        </w:rPr>
        <w:t xml:space="preserve"> </w:t>
      </w:r>
      <w:r w:rsidR="00A701D3">
        <w:rPr>
          <w:sz w:val="20"/>
          <w:szCs w:val="20"/>
        </w:rPr>
        <w:t>portfeli</w:t>
      </w:r>
      <w:r w:rsidR="00A701D3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(dalej „</w:t>
      </w:r>
      <w:r w:rsidRPr="00CE6ADD">
        <w:rPr>
          <w:b/>
          <w:sz w:val="20"/>
          <w:szCs w:val="20"/>
        </w:rPr>
        <w:t>Regulamin</w:t>
      </w:r>
      <w:r w:rsidRPr="00CE6ADD">
        <w:rPr>
          <w:sz w:val="20"/>
          <w:szCs w:val="20"/>
        </w:rPr>
        <w:t>”)</w:t>
      </w:r>
      <w:r w:rsidR="00362904" w:rsidRPr="00CE6ADD">
        <w:rPr>
          <w:sz w:val="20"/>
          <w:szCs w:val="20"/>
        </w:rPr>
        <w:t>.</w:t>
      </w:r>
    </w:p>
    <w:p w14:paraId="77C1D2E6" w14:textId="77777777" w:rsidR="00362904" w:rsidRPr="00CE6ADD" w:rsidRDefault="00AC22E9" w:rsidP="0052002A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Użyte w Regulaminie określenia oznaczają</w:t>
      </w:r>
      <w:r w:rsidR="00362904" w:rsidRPr="00CE6ADD">
        <w:rPr>
          <w:sz w:val="20"/>
          <w:szCs w:val="20"/>
        </w:rPr>
        <w:t>:</w:t>
      </w:r>
    </w:p>
    <w:p w14:paraId="57E0C5CC" w14:textId="5423DF40" w:rsidR="00602A01" w:rsidRDefault="00602A01" w:rsidP="00602A01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Amazfit Z</w:t>
      </w:r>
      <w:r w:rsidR="00A6321D">
        <w:rPr>
          <w:b/>
          <w:sz w:val="20"/>
          <w:szCs w:val="20"/>
        </w:rPr>
        <w:t>EPP</w:t>
      </w:r>
      <w:r>
        <w:rPr>
          <w:b/>
          <w:sz w:val="20"/>
          <w:szCs w:val="20"/>
        </w:rPr>
        <w:t xml:space="preserve"> Pay </w:t>
      </w:r>
      <w:r>
        <w:rPr>
          <w:sz w:val="20"/>
          <w:szCs w:val="20"/>
        </w:rPr>
        <w:t xml:space="preserve">– Cyfrowy portfel umożliwiający dokonywanie płatności Kartą zwirtualizowaną przez Użytkownika karty/Kredytobiorca przy użyciu Urządzeń mobilnych </w:t>
      </w:r>
      <w:r w:rsidR="00A6321D">
        <w:rPr>
          <w:sz w:val="20"/>
          <w:szCs w:val="20"/>
        </w:rPr>
        <w:t>Amazfit – dostępny dla kart Mastercard-</w:t>
      </w:r>
      <w:r>
        <w:rPr>
          <w:sz w:val="20"/>
          <w:szCs w:val="20"/>
        </w:rPr>
        <w:t>;</w:t>
      </w:r>
    </w:p>
    <w:p w14:paraId="61C4A7AE" w14:textId="3F73C887" w:rsidR="00AC22E9" w:rsidRDefault="00B24C9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antena zbliżeniowa NFC</w:t>
      </w:r>
      <w:r w:rsidR="00AC22E9" w:rsidRPr="00CE6ADD">
        <w:rPr>
          <w:b/>
          <w:sz w:val="20"/>
          <w:szCs w:val="20"/>
        </w:rPr>
        <w:t xml:space="preserve"> </w:t>
      </w:r>
      <w:r w:rsidR="00AC22E9" w:rsidRPr="00CE6ADD">
        <w:rPr>
          <w:sz w:val="20"/>
          <w:szCs w:val="20"/>
        </w:rPr>
        <w:t xml:space="preserve">– </w:t>
      </w:r>
      <w:r w:rsidRPr="00CE6ADD">
        <w:rPr>
          <w:sz w:val="20"/>
          <w:szCs w:val="20"/>
        </w:rPr>
        <w:t>elektroniczne urządzenie wbudowane w Urządzenie mobilne, wykorzystujące Technologię NFC, komunikujące się z czytnikiem zbliżeniowym, pozwalające na dokonywanie transakcji zbliżeniowej;</w:t>
      </w:r>
    </w:p>
    <w:p w14:paraId="68CB9D18" w14:textId="41701E41" w:rsidR="00B04202" w:rsidRDefault="00B04202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Aplikacja </w:t>
      </w:r>
      <w:r>
        <w:rPr>
          <w:sz w:val="20"/>
          <w:szCs w:val="20"/>
        </w:rPr>
        <w:t xml:space="preserve">– Aplikacja </w:t>
      </w:r>
      <w:r w:rsidR="007A1BFE">
        <w:rPr>
          <w:sz w:val="20"/>
          <w:szCs w:val="20"/>
        </w:rPr>
        <w:t>Garmin Connect, Google P</w:t>
      </w:r>
      <w:r>
        <w:rPr>
          <w:sz w:val="20"/>
          <w:szCs w:val="20"/>
        </w:rPr>
        <w:t xml:space="preserve">ay, </w:t>
      </w:r>
      <w:r w:rsidR="001A6FF3">
        <w:rPr>
          <w:sz w:val="20"/>
          <w:szCs w:val="20"/>
        </w:rPr>
        <w:t>Xiaomi Pay,</w:t>
      </w:r>
      <w:r w:rsidR="00072C02">
        <w:rPr>
          <w:sz w:val="20"/>
          <w:szCs w:val="20"/>
        </w:rPr>
        <w:t xml:space="preserve"> </w:t>
      </w:r>
      <w:r>
        <w:rPr>
          <w:sz w:val="20"/>
          <w:szCs w:val="20"/>
        </w:rPr>
        <w:t>Fitbit,</w:t>
      </w:r>
      <w:r w:rsidR="00FF08FA">
        <w:rPr>
          <w:sz w:val="20"/>
          <w:szCs w:val="20"/>
        </w:rPr>
        <w:t xml:space="preserve"> SwatchPay!,</w:t>
      </w:r>
      <w:r>
        <w:rPr>
          <w:sz w:val="20"/>
          <w:szCs w:val="20"/>
        </w:rPr>
        <w:t xml:space="preserve"> Wallet; </w:t>
      </w:r>
      <w:r w:rsidR="00FF08FA">
        <w:rPr>
          <w:sz w:val="20"/>
          <w:szCs w:val="20"/>
        </w:rPr>
        <w:t xml:space="preserve">ZEPP </w:t>
      </w:r>
      <w:r>
        <w:rPr>
          <w:sz w:val="20"/>
          <w:szCs w:val="20"/>
        </w:rPr>
        <w:t>aplikacja, która umożliwia utworzenie Cyfrowego portfela</w:t>
      </w:r>
      <w:r w:rsidR="005D327A">
        <w:rPr>
          <w:sz w:val="20"/>
          <w:szCs w:val="20"/>
        </w:rPr>
        <w:t>;</w:t>
      </w:r>
    </w:p>
    <w:p w14:paraId="4FFE7BBA" w14:textId="5C6A0A6A" w:rsidR="00B04202" w:rsidRDefault="00B04202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Aplikacja Fitbit</w:t>
      </w:r>
      <w:r>
        <w:rPr>
          <w:sz w:val="20"/>
          <w:szCs w:val="20"/>
        </w:rPr>
        <w:t xml:space="preserve"> - aplikacja Fitbit</w:t>
      </w:r>
      <w:r w:rsidR="007A1BFE">
        <w:rPr>
          <w:sz w:val="20"/>
          <w:szCs w:val="20"/>
        </w:rPr>
        <w:t xml:space="preserve"> możliwa do</w:t>
      </w:r>
      <w:r w:rsidR="00663655">
        <w:rPr>
          <w:sz w:val="20"/>
          <w:szCs w:val="20"/>
        </w:rPr>
        <w:t xml:space="preserve"> po</w:t>
      </w:r>
      <w:r w:rsidR="007A1BFE">
        <w:rPr>
          <w:sz w:val="20"/>
          <w:szCs w:val="20"/>
        </w:rPr>
        <w:t>brania w</w:t>
      </w:r>
      <w:r>
        <w:rPr>
          <w:sz w:val="20"/>
          <w:szCs w:val="20"/>
        </w:rPr>
        <w:t xml:space="preserve"> Google Play lub App Store, w której Użytkownik karty</w:t>
      </w:r>
      <w:r w:rsidR="00174EE0">
        <w:rPr>
          <w:sz w:val="20"/>
          <w:szCs w:val="20"/>
        </w:rPr>
        <w:t>/Kredytobiorca</w:t>
      </w:r>
      <w:r>
        <w:rPr>
          <w:sz w:val="20"/>
          <w:szCs w:val="20"/>
        </w:rPr>
        <w:t xml:space="preserve"> tworzy Cyfrowy portfel Fitbit Pay i nada</w:t>
      </w:r>
      <w:r w:rsidR="009B3162">
        <w:rPr>
          <w:sz w:val="20"/>
          <w:szCs w:val="20"/>
        </w:rPr>
        <w:t>je</w:t>
      </w:r>
      <w:r>
        <w:rPr>
          <w:sz w:val="20"/>
          <w:szCs w:val="20"/>
        </w:rPr>
        <w:t xml:space="preserve"> czterocyfrowy PIN do tego portfela;</w:t>
      </w:r>
    </w:p>
    <w:p w14:paraId="4966C0E8" w14:textId="6B1E7A25" w:rsidR="00E1486F" w:rsidRDefault="00D45DAE" w:rsidP="00B0420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="00BC6E77">
        <w:rPr>
          <w:b/>
          <w:sz w:val="20"/>
          <w:szCs w:val="20"/>
        </w:rPr>
        <w:t>plikacja Garmin Connect</w:t>
      </w:r>
      <w:r w:rsidR="00E1486F">
        <w:rPr>
          <w:b/>
          <w:sz w:val="20"/>
          <w:szCs w:val="20"/>
        </w:rPr>
        <w:t xml:space="preserve"> </w:t>
      </w:r>
      <w:r w:rsidR="00BC6E77">
        <w:rPr>
          <w:sz w:val="20"/>
          <w:szCs w:val="20"/>
        </w:rPr>
        <w:t xml:space="preserve">– aplikacja </w:t>
      </w:r>
      <w:r w:rsidR="00E1486F">
        <w:rPr>
          <w:sz w:val="20"/>
          <w:szCs w:val="20"/>
        </w:rPr>
        <w:t>Garmin możliwa do pobrania w Google Play lub App Store</w:t>
      </w:r>
      <w:r w:rsidR="000554BC">
        <w:rPr>
          <w:sz w:val="20"/>
          <w:szCs w:val="20"/>
        </w:rPr>
        <w:t>, w której Użytkownik karty</w:t>
      </w:r>
      <w:r w:rsidR="00174EE0">
        <w:rPr>
          <w:sz w:val="20"/>
          <w:szCs w:val="20"/>
        </w:rPr>
        <w:t>/Kredytobiorca</w:t>
      </w:r>
      <w:r w:rsidR="000554BC">
        <w:rPr>
          <w:sz w:val="20"/>
          <w:szCs w:val="20"/>
        </w:rPr>
        <w:t xml:space="preserve"> tworzy Cyfrowy portfel Garmin Pay</w:t>
      </w:r>
      <w:r w:rsidR="00DA66AD">
        <w:rPr>
          <w:sz w:val="20"/>
          <w:szCs w:val="20"/>
        </w:rPr>
        <w:t xml:space="preserve"> i </w:t>
      </w:r>
      <w:r w:rsidR="00B04202">
        <w:rPr>
          <w:sz w:val="20"/>
          <w:szCs w:val="20"/>
        </w:rPr>
        <w:t>nada</w:t>
      </w:r>
      <w:r w:rsidR="009B3162">
        <w:rPr>
          <w:sz w:val="20"/>
          <w:szCs w:val="20"/>
        </w:rPr>
        <w:t>je</w:t>
      </w:r>
      <w:r w:rsidR="00DA66AD">
        <w:rPr>
          <w:sz w:val="20"/>
          <w:szCs w:val="20"/>
        </w:rPr>
        <w:t xml:space="preserve"> czterocyfrowy PIN do tego portfela</w:t>
      </w:r>
      <w:r w:rsidR="00E1486F">
        <w:rPr>
          <w:sz w:val="20"/>
          <w:szCs w:val="20"/>
        </w:rPr>
        <w:t>;</w:t>
      </w:r>
    </w:p>
    <w:p w14:paraId="38B02F83" w14:textId="1F571616" w:rsidR="00D66D7F" w:rsidRPr="005C07E8" w:rsidRDefault="00D66D7F" w:rsidP="00713097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5C07E8">
        <w:rPr>
          <w:b/>
          <w:sz w:val="20"/>
          <w:szCs w:val="20"/>
        </w:rPr>
        <w:t>Aplikacja SwatchP</w:t>
      </w:r>
      <w:r w:rsidR="00FF08FA">
        <w:rPr>
          <w:b/>
          <w:sz w:val="20"/>
          <w:szCs w:val="20"/>
        </w:rPr>
        <w:t>AY</w:t>
      </w:r>
      <w:r w:rsidRPr="005C07E8">
        <w:rPr>
          <w:b/>
          <w:sz w:val="20"/>
          <w:szCs w:val="20"/>
        </w:rPr>
        <w:t>!</w:t>
      </w:r>
      <w:r>
        <w:rPr>
          <w:sz w:val="20"/>
          <w:szCs w:val="20"/>
        </w:rPr>
        <w:t xml:space="preserve"> - aplikacja SwatchPay! możliwa do pobrania w Google Play lub App Store, w której Użytkownik karty/Kredytobiorca tworzy Cyfrowy portfel Swa</w:t>
      </w:r>
      <w:r w:rsidR="007510F9">
        <w:rPr>
          <w:sz w:val="20"/>
          <w:szCs w:val="20"/>
        </w:rPr>
        <w:t>t</w:t>
      </w:r>
      <w:r>
        <w:rPr>
          <w:sz w:val="20"/>
          <w:szCs w:val="20"/>
        </w:rPr>
        <w:t>chPay!</w:t>
      </w:r>
    </w:p>
    <w:p w14:paraId="60CFEFE0" w14:textId="02638CA8" w:rsidR="00713097" w:rsidRDefault="00D45DAE" w:rsidP="00713097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="00713097">
        <w:rPr>
          <w:b/>
          <w:sz w:val="20"/>
          <w:szCs w:val="20"/>
        </w:rPr>
        <w:t>plikacja Wallet</w:t>
      </w:r>
      <w:r w:rsidR="00713097">
        <w:rPr>
          <w:sz w:val="20"/>
          <w:szCs w:val="20"/>
        </w:rPr>
        <w:t xml:space="preserve"> - </w:t>
      </w:r>
      <w:r w:rsidR="00713097" w:rsidRPr="00713097">
        <w:rPr>
          <w:sz w:val="20"/>
          <w:szCs w:val="20"/>
        </w:rPr>
        <w:t>aplikacja preinstalowana przez Apple w iPad, iPhone</w:t>
      </w:r>
      <w:r w:rsidR="00663655">
        <w:rPr>
          <w:sz w:val="20"/>
          <w:szCs w:val="20"/>
        </w:rPr>
        <w:t>, MacBook</w:t>
      </w:r>
      <w:r w:rsidR="00713097" w:rsidRPr="00713097">
        <w:rPr>
          <w:sz w:val="20"/>
          <w:szCs w:val="20"/>
        </w:rPr>
        <w:t xml:space="preserve"> oraz iWatch, </w:t>
      </w:r>
      <w:r w:rsidR="00713097">
        <w:rPr>
          <w:sz w:val="20"/>
          <w:szCs w:val="20"/>
        </w:rPr>
        <w:t>przy użyciu</w:t>
      </w:r>
      <w:r w:rsidR="00713097" w:rsidRPr="00713097">
        <w:rPr>
          <w:sz w:val="20"/>
          <w:szCs w:val="20"/>
        </w:rPr>
        <w:t xml:space="preserve"> której można korzystać z </w:t>
      </w:r>
      <w:r w:rsidR="00713097">
        <w:rPr>
          <w:sz w:val="20"/>
          <w:szCs w:val="20"/>
        </w:rPr>
        <w:t>Apple Pay</w:t>
      </w:r>
      <w:r w:rsidR="00713097" w:rsidRPr="00713097">
        <w:rPr>
          <w:sz w:val="20"/>
          <w:szCs w:val="20"/>
        </w:rPr>
        <w:t xml:space="preserve"> w iPad, iPhone</w:t>
      </w:r>
      <w:r w:rsidR="00663655">
        <w:rPr>
          <w:sz w:val="20"/>
          <w:szCs w:val="20"/>
        </w:rPr>
        <w:t>, MacBook</w:t>
      </w:r>
      <w:r w:rsidR="00713097" w:rsidRPr="00713097">
        <w:rPr>
          <w:sz w:val="20"/>
          <w:szCs w:val="20"/>
        </w:rPr>
        <w:t xml:space="preserve"> oraz iWatch</w:t>
      </w:r>
      <w:r w:rsidR="00E1486F">
        <w:rPr>
          <w:sz w:val="20"/>
          <w:szCs w:val="20"/>
        </w:rPr>
        <w:t>;</w:t>
      </w:r>
    </w:p>
    <w:p w14:paraId="5ECF84B7" w14:textId="0293E0D8" w:rsidR="00D66D7F" w:rsidRPr="005C07E8" w:rsidRDefault="00D66D7F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Aplikacja ZEPP</w:t>
      </w:r>
      <w:r>
        <w:rPr>
          <w:sz w:val="20"/>
          <w:szCs w:val="20"/>
        </w:rPr>
        <w:t xml:space="preserve"> - aplikacja ZEPP możliwa do pobrania w Google Play lub App Store, w której Użytkownik karty/Kredytobiorca tworzy Cyfrowy portfel Zepp i nadaje czterocyfrowy PIN do tego portfela;</w:t>
      </w:r>
    </w:p>
    <w:p w14:paraId="26E242FE" w14:textId="6809E628" w:rsidR="001A0B55" w:rsidRPr="00CE6ADD" w:rsidRDefault="001A0B55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Apple Pay </w:t>
      </w:r>
      <w:r>
        <w:rPr>
          <w:sz w:val="20"/>
          <w:szCs w:val="20"/>
        </w:rPr>
        <w:t xml:space="preserve">– </w:t>
      </w:r>
      <w:r w:rsidR="00713097">
        <w:rPr>
          <w:sz w:val="20"/>
          <w:szCs w:val="20"/>
        </w:rPr>
        <w:t>c</w:t>
      </w:r>
      <w:r w:rsidR="007C0B74">
        <w:rPr>
          <w:sz w:val="20"/>
          <w:szCs w:val="20"/>
        </w:rPr>
        <w:t>yfrowy portfel umożliwiający</w:t>
      </w:r>
      <w:r>
        <w:rPr>
          <w:sz w:val="20"/>
          <w:szCs w:val="20"/>
        </w:rPr>
        <w:t xml:space="preserve"> </w:t>
      </w:r>
      <w:r w:rsidR="00513527">
        <w:rPr>
          <w:sz w:val="20"/>
          <w:szCs w:val="20"/>
        </w:rPr>
        <w:t>dokonywanie płatności</w:t>
      </w:r>
      <w:r>
        <w:rPr>
          <w:sz w:val="20"/>
          <w:szCs w:val="20"/>
        </w:rPr>
        <w:t xml:space="preserve"> kartą </w:t>
      </w:r>
      <w:r w:rsidR="00513527">
        <w:rPr>
          <w:sz w:val="20"/>
          <w:szCs w:val="20"/>
        </w:rPr>
        <w:t>przez Użytkownika karty</w:t>
      </w:r>
      <w:r w:rsidR="009301DC">
        <w:rPr>
          <w:sz w:val="20"/>
          <w:szCs w:val="20"/>
        </w:rPr>
        <w:t>/Kredytobiorcę</w:t>
      </w:r>
      <w:r w:rsidR="00513527">
        <w:rPr>
          <w:sz w:val="20"/>
          <w:szCs w:val="20"/>
        </w:rPr>
        <w:t xml:space="preserve"> </w:t>
      </w:r>
      <w:r>
        <w:rPr>
          <w:sz w:val="20"/>
          <w:szCs w:val="20"/>
        </w:rPr>
        <w:t>przy użyciu Urządzeń mobilnych, po uprzednim dodaniu karty do aplikacji Wallet</w:t>
      </w:r>
      <w:r w:rsidR="007C0B74">
        <w:rPr>
          <w:sz w:val="20"/>
          <w:szCs w:val="20"/>
        </w:rPr>
        <w:t>;</w:t>
      </w:r>
    </w:p>
    <w:p w14:paraId="5061AE3A" w14:textId="17166E5C" w:rsidR="00AC22E9" w:rsidRPr="00CE6ADD" w:rsidRDefault="00AC22E9" w:rsidP="001F299A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 xml:space="preserve">Bank </w:t>
      </w:r>
      <w:r w:rsidRPr="00CE6ADD">
        <w:rPr>
          <w:sz w:val="20"/>
          <w:szCs w:val="20"/>
        </w:rPr>
        <w:t xml:space="preserve">– </w:t>
      </w:r>
      <w:r w:rsidR="001F299A" w:rsidRPr="001F299A">
        <w:rPr>
          <w:sz w:val="20"/>
          <w:szCs w:val="20"/>
        </w:rPr>
        <w:t>Bank Polskiej Spółdzielczości S.A. oraz bank spółdzielczy zrzeszony lub współpracujący z Bankiem Polskiej Spółdzielczości, który udostępnia usługę BLIK swoim Klientom</w:t>
      </w:r>
      <w:r w:rsidRPr="00CE6ADD">
        <w:rPr>
          <w:sz w:val="20"/>
          <w:szCs w:val="20"/>
        </w:rPr>
        <w:t>;</w:t>
      </w:r>
    </w:p>
    <w:p w14:paraId="4E65D61D" w14:textId="2513AC26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blokada karty/zastrzeżenie karty</w:t>
      </w:r>
      <w:r w:rsidRPr="00CE6ADD">
        <w:rPr>
          <w:sz w:val="20"/>
          <w:szCs w:val="20"/>
        </w:rPr>
        <w:t xml:space="preserve"> – unieważnienie karty przez Bank, </w:t>
      </w:r>
      <w:r w:rsidR="00410701" w:rsidRPr="00CE6ADD">
        <w:rPr>
          <w:sz w:val="20"/>
          <w:szCs w:val="20"/>
        </w:rPr>
        <w:t>Kredytobiorcę</w:t>
      </w:r>
      <w:r w:rsidR="00A2416F" w:rsidRPr="00CE6ADD">
        <w:rPr>
          <w:sz w:val="20"/>
          <w:szCs w:val="20"/>
        </w:rPr>
        <w:t xml:space="preserve"> </w:t>
      </w:r>
      <w:r w:rsidR="007C0D94">
        <w:rPr>
          <w:sz w:val="20"/>
          <w:szCs w:val="20"/>
        </w:rPr>
        <w:t>al</w:t>
      </w:r>
      <w:r w:rsidR="007C0D94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Użytkownika karty, zgodnie z ob</w:t>
      </w:r>
      <w:r w:rsidR="00C87AAB" w:rsidRPr="00CE6ADD">
        <w:rPr>
          <w:sz w:val="20"/>
          <w:szCs w:val="20"/>
        </w:rPr>
        <w:t>owiązującymi przepisami prawa, u</w:t>
      </w:r>
      <w:r w:rsidRPr="00CE6ADD">
        <w:rPr>
          <w:sz w:val="20"/>
          <w:szCs w:val="20"/>
        </w:rPr>
        <w:t xml:space="preserve">mową lub </w:t>
      </w:r>
      <w:r w:rsidR="004C420F">
        <w:rPr>
          <w:sz w:val="20"/>
          <w:szCs w:val="20"/>
        </w:rPr>
        <w:t>r</w:t>
      </w:r>
      <w:r w:rsidRPr="00CE6ADD">
        <w:rPr>
          <w:sz w:val="20"/>
          <w:szCs w:val="20"/>
        </w:rPr>
        <w:t>egulaminem</w:t>
      </w:r>
      <w:r w:rsidR="004C420F">
        <w:rPr>
          <w:sz w:val="20"/>
          <w:szCs w:val="20"/>
        </w:rPr>
        <w:t xml:space="preserve"> właściwym dla </w:t>
      </w:r>
      <w:r w:rsidR="00564A30">
        <w:rPr>
          <w:sz w:val="20"/>
          <w:szCs w:val="20"/>
        </w:rPr>
        <w:t>danej</w:t>
      </w:r>
      <w:r w:rsidR="004C420F">
        <w:rPr>
          <w:sz w:val="20"/>
          <w:szCs w:val="20"/>
        </w:rPr>
        <w:t xml:space="preserve"> </w:t>
      </w:r>
      <w:r w:rsidR="00564A30">
        <w:rPr>
          <w:sz w:val="20"/>
          <w:szCs w:val="20"/>
        </w:rPr>
        <w:t>karty</w:t>
      </w:r>
      <w:r w:rsidRPr="00CE6ADD">
        <w:rPr>
          <w:sz w:val="20"/>
          <w:szCs w:val="20"/>
        </w:rPr>
        <w:t>;</w:t>
      </w:r>
    </w:p>
    <w:p w14:paraId="33D3F7B8" w14:textId="77777777" w:rsidR="00AC22E9" w:rsidRDefault="00AC22E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CVV2/CVC2</w:t>
      </w:r>
      <w:r w:rsidRPr="00CE6ADD">
        <w:rPr>
          <w:sz w:val="20"/>
          <w:szCs w:val="20"/>
        </w:rPr>
        <w:t xml:space="preserve"> – trzycyfrowy numer umieszczony na rewersie karty, używany do autoryzacji transakcji podczas dokonywania płatności bez fizycznego użycia karty, w szczególności do dokonywania transakcji na odległość, np. poprzez Internet, telefon;</w:t>
      </w:r>
    </w:p>
    <w:p w14:paraId="52AB3BEF" w14:textId="75F600EB" w:rsidR="007C0B74" w:rsidRPr="007C0B74" w:rsidRDefault="00713097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7C0B74" w:rsidRPr="00B557C3">
        <w:rPr>
          <w:b/>
          <w:sz w:val="20"/>
          <w:szCs w:val="20"/>
        </w:rPr>
        <w:t xml:space="preserve">yfrowy portfel </w:t>
      </w:r>
      <w:r w:rsidR="007C0B74" w:rsidRPr="008F37D9">
        <w:rPr>
          <w:sz w:val="20"/>
          <w:szCs w:val="20"/>
        </w:rPr>
        <w:t xml:space="preserve">– </w:t>
      </w:r>
      <w:r>
        <w:rPr>
          <w:sz w:val="20"/>
          <w:szCs w:val="20"/>
        </w:rPr>
        <w:t>Apple Pay, Fitbit Pay i Garmin Pay, Google Pay</w:t>
      </w:r>
      <w:r w:rsidR="001A6FF3">
        <w:rPr>
          <w:sz w:val="20"/>
          <w:szCs w:val="20"/>
        </w:rPr>
        <w:t>, Xiaomi Pay</w:t>
      </w:r>
      <w:r>
        <w:rPr>
          <w:sz w:val="20"/>
          <w:szCs w:val="20"/>
        </w:rPr>
        <w:t>;</w:t>
      </w:r>
      <w:r w:rsidR="007C0B74" w:rsidRPr="008F37D9">
        <w:rPr>
          <w:sz w:val="20"/>
          <w:szCs w:val="20"/>
        </w:rPr>
        <w:t xml:space="preserve"> </w:t>
      </w:r>
      <w:r w:rsidR="00B557C3">
        <w:rPr>
          <w:sz w:val="20"/>
          <w:szCs w:val="20"/>
        </w:rPr>
        <w:t>usługa świadczona przez wydawcę portfela</w:t>
      </w:r>
      <w:r w:rsidR="007A1BFE">
        <w:rPr>
          <w:sz w:val="20"/>
          <w:szCs w:val="20"/>
        </w:rPr>
        <w:t>,</w:t>
      </w:r>
      <w:r w:rsidR="00B557C3">
        <w:rPr>
          <w:sz w:val="20"/>
          <w:szCs w:val="20"/>
        </w:rPr>
        <w:t xml:space="preserve"> umożliwiająca rejestrację </w:t>
      </w:r>
      <w:r>
        <w:rPr>
          <w:sz w:val="20"/>
          <w:szCs w:val="20"/>
        </w:rPr>
        <w:t xml:space="preserve">w niej </w:t>
      </w:r>
      <w:r w:rsidR="00B557C3">
        <w:rPr>
          <w:sz w:val="20"/>
          <w:szCs w:val="20"/>
        </w:rPr>
        <w:t>kart płatniczych</w:t>
      </w:r>
      <w:r>
        <w:rPr>
          <w:sz w:val="20"/>
          <w:szCs w:val="20"/>
        </w:rPr>
        <w:t xml:space="preserve"> wydawanych przez Bank oraz </w:t>
      </w:r>
      <w:r w:rsidR="00513527">
        <w:rPr>
          <w:sz w:val="20"/>
          <w:szCs w:val="20"/>
        </w:rPr>
        <w:t>umożliwiająca dokonywanie zarejestrowanymi kartami</w:t>
      </w:r>
      <w:r>
        <w:rPr>
          <w:sz w:val="20"/>
          <w:szCs w:val="20"/>
        </w:rPr>
        <w:t xml:space="preserve"> </w:t>
      </w:r>
      <w:r w:rsidR="00513527">
        <w:rPr>
          <w:sz w:val="20"/>
          <w:szCs w:val="20"/>
        </w:rPr>
        <w:t xml:space="preserve">płatniczymi </w:t>
      </w:r>
      <w:r>
        <w:rPr>
          <w:sz w:val="20"/>
          <w:szCs w:val="20"/>
        </w:rPr>
        <w:t>transakcji w punktach handlowo-usługowych, w bankomatach oraz transakcji internetowych;</w:t>
      </w:r>
    </w:p>
    <w:p w14:paraId="65D317DF" w14:textId="2C97D3BA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czasowa blokada karty</w:t>
      </w:r>
      <w:r w:rsidRPr="00CE6ADD">
        <w:rPr>
          <w:sz w:val="20"/>
          <w:szCs w:val="20"/>
        </w:rPr>
        <w:t xml:space="preserve"> – czynność dokonywana przez Bank z inicjatywy własnej lub na wniosek </w:t>
      </w:r>
      <w:r w:rsidR="00C87AAB" w:rsidRPr="00CE6ADD">
        <w:rPr>
          <w:sz w:val="20"/>
          <w:szCs w:val="20"/>
        </w:rPr>
        <w:t>Kredytobiorcy</w:t>
      </w:r>
      <w:r w:rsidRPr="00CE6ADD">
        <w:rPr>
          <w:sz w:val="20"/>
          <w:szCs w:val="20"/>
        </w:rPr>
        <w:t>/</w:t>
      </w:r>
      <w:r w:rsidR="00410701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Użytkownika karty, polegająca na czasowym wstrzymaniu możliwości dokonywania transakcji autoryzowanych</w:t>
      </w:r>
      <w:r w:rsidR="00564A30">
        <w:rPr>
          <w:sz w:val="20"/>
          <w:szCs w:val="20"/>
        </w:rPr>
        <w:t>, zgodnie z obowiązującym regulamin</w:t>
      </w:r>
      <w:r w:rsidR="00A20BE8">
        <w:rPr>
          <w:sz w:val="20"/>
          <w:szCs w:val="20"/>
        </w:rPr>
        <w:t>em</w:t>
      </w:r>
      <w:r w:rsidR="00564A30">
        <w:rPr>
          <w:sz w:val="20"/>
          <w:szCs w:val="20"/>
        </w:rPr>
        <w:t xml:space="preserve"> właściwym dla danej karty</w:t>
      </w:r>
      <w:r w:rsidRPr="00CE6ADD">
        <w:rPr>
          <w:sz w:val="20"/>
          <w:szCs w:val="20"/>
        </w:rPr>
        <w:t>;</w:t>
      </w:r>
    </w:p>
    <w:p w14:paraId="6E47B188" w14:textId="77777777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czytnik zbliżeniowy</w:t>
      </w:r>
      <w:r w:rsidRPr="00CE6ADD">
        <w:rPr>
          <w:sz w:val="20"/>
          <w:szCs w:val="20"/>
        </w:rPr>
        <w:t xml:space="preserve"> – elektroniczne narzędzie stanowiące integralną część terminala POS, służące do przeprowadzania transakcji zbliżeniowych;</w:t>
      </w:r>
    </w:p>
    <w:p w14:paraId="4F72A158" w14:textId="6C9703DE" w:rsidR="00AC22E9" w:rsidRDefault="00AC22E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dzień roboczy</w:t>
      </w:r>
      <w:r w:rsidRPr="00CE6ADD">
        <w:rPr>
          <w:sz w:val="20"/>
          <w:szCs w:val="20"/>
        </w:rPr>
        <w:t xml:space="preserve"> – każdy dzień z wyjątkiem sobót i dni ustawowo wolnych od pracy;</w:t>
      </w:r>
    </w:p>
    <w:p w14:paraId="566F256C" w14:textId="77777777" w:rsidR="00663655" w:rsidRDefault="00663655" w:rsidP="00663655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4C656B">
        <w:rPr>
          <w:b/>
          <w:sz w:val="20"/>
          <w:szCs w:val="20"/>
        </w:rPr>
        <w:t>Dostawca</w:t>
      </w:r>
      <w:r>
        <w:rPr>
          <w:sz w:val="20"/>
          <w:szCs w:val="20"/>
        </w:rPr>
        <w:t xml:space="preserve"> – w przypadku:</w:t>
      </w:r>
    </w:p>
    <w:p w14:paraId="00FB7548" w14:textId="5FE60DB1" w:rsidR="00663655" w:rsidRPr="004C656B" w:rsidRDefault="00663655" w:rsidP="00663655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  <w:lang w:val="en-US"/>
        </w:rPr>
      </w:pPr>
      <w:r w:rsidRPr="004C656B">
        <w:rPr>
          <w:sz w:val="20"/>
          <w:szCs w:val="20"/>
          <w:lang w:val="en-US"/>
        </w:rPr>
        <w:t xml:space="preserve">Apple Pay </w:t>
      </w:r>
      <w:r w:rsidR="00A20BE8" w:rsidRPr="004C656B">
        <w:rPr>
          <w:sz w:val="20"/>
          <w:szCs w:val="20"/>
          <w:lang w:val="en-US"/>
        </w:rPr>
        <w:t>–</w:t>
      </w:r>
      <w:r w:rsidRPr="004C656B">
        <w:rPr>
          <w:sz w:val="20"/>
          <w:szCs w:val="20"/>
          <w:lang w:val="en-US"/>
        </w:rPr>
        <w:t xml:space="preserve"> Apple Distribution International, z siedzibą w Irlandii, Holly Hill Industrial Estate, Cork,</w:t>
      </w:r>
    </w:p>
    <w:p w14:paraId="49CF04DA" w14:textId="77777777" w:rsidR="00663655" w:rsidRPr="004C656B" w:rsidRDefault="00663655" w:rsidP="00663655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  <w:lang w:val="en-US"/>
        </w:rPr>
      </w:pPr>
      <w:r w:rsidRPr="004C656B">
        <w:rPr>
          <w:sz w:val="20"/>
          <w:szCs w:val="20"/>
          <w:lang w:val="en-US"/>
        </w:rPr>
        <w:t>Google Pay – Google Ireland Limited z siedzibą w Irlandii, Gordon House, Barrow Street, Dublin 4,</w:t>
      </w:r>
    </w:p>
    <w:p w14:paraId="25F9F3CB" w14:textId="77777777" w:rsidR="00663655" w:rsidRDefault="00663655" w:rsidP="00663655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Garmin Pay – </w:t>
      </w:r>
      <w:r w:rsidRPr="00B04248">
        <w:rPr>
          <w:sz w:val="20"/>
          <w:szCs w:val="20"/>
        </w:rPr>
        <w:t>Garmin Ltd. z siedzibą w Mühlentalstrasse 2, Schaffhausen 8200, Switzerland</w:t>
      </w:r>
      <w:r>
        <w:rPr>
          <w:sz w:val="20"/>
          <w:szCs w:val="20"/>
        </w:rPr>
        <w:t>,</w:t>
      </w:r>
    </w:p>
    <w:p w14:paraId="3042670A" w14:textId="77777777" w:rsidR="003048F9" w:rsidRDefault="00663655" w:rsidP="005C07E8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  <w:lang w:val="en-US"/>
        </w:rPr>
      </w:pPr>
      <w:r w:rsidRPr="003048F9">
        <w:rPr>
          <w:sz w:val="20"/>
          <w:szCs w:val="20"/>
          <w:lang w:val="en-US"/>
        </w:rPr>
        <w:lastRenderedPageBreak/>
        <w:t>FitBit Pay - Fitbit International Limited, irlandzką firmą z siedzibą przy 76 Lower Baggot  Street,  Dublin  2,</w:t>
      </w:r>
    </w:p>
    <w:p w14:paraId="7B71DB07" w14:textId="2FD8EE80" w:rsidR="00D66D7F" w:rsidRPr="003048F9" w:rsidRDefault="00D66D7F" w:rsidP="005C07E8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  <w:lang w:val="en-US"/>
        </w:rPr>
      </w:pPr>
      <w:r w:rsidRPr="003048F9">
        <w:rPr>
          <w:sz w:val="20"/>
          <w:szCs w:val="20"/>
          <w:lang w:val="en-US"/>
        </w:rPr>
        <w:t>Swatch Pay -</w:t>
      </w:r>
      <w:r w:rsidRPr="005C07E8">
        <w:rPr>
          <w:b/>
          <w:sz w:val="20"/>
          <w:szCs w:val="20"/>
          <w:lang w:val="en-US"/>
        </w:rPr>
        <w:t xml:space="preserve"> </w:t>
      </w:r>
      <w:r w:rsidR="003048F9" w:rsidRPr="005C07E8">
        <w:rPr>
          <w:sz w:val="20"/>
          <w:szCs w:val="20"/>
          <w:lang w:val="en-US"/>
        </w:rPr>
        <w:t>The Swatch Group Ltd, Seevorstadt 6, P.O. Box 2501 Biel / Bienne, Switzerland</w:t>
      </w:r>
    </w:p>
    <w:p w14:paraId="462E8F46" w14:textId="7D13694A" w:rsidR="00D66D7F" w:rsidRDefault="00D66D7F" w:rsidP="00663655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Zepp - </w:t>
      </w:r>
      <w:r w:rsidR="003048F9" w:rsidRPr="005C07E8">
        <w:rPr>
          <w:sz w:val="20"/>
          <w:szCs w:val="20"/>
        </w:rPr>
        <w:t>Hefei, Huami Global Innovation Center, Building B2, Zhongan Chuanggu Science and Technology Park, No. 900 Wangjiang West Road, China</w:t>
      </w:r>
      <w:r w:rsidR="003048F9">
        <w:rPr>
          <w:sz w:val="20"/>
          <w:szCs w:val="20"/>
        </w:rPr>
        <w:t>;</w:t>
      </w:r>
    </w:p>
    <w:p w14:paraId="5EC621DB" w14:textId="1643219D" w:rsidR="001A6FF3" w:rsidRPr="004C656B" w:rsidRDefault="001A6FF3" w:rsidP="00663655">
      <w:pPr>
        <w:pStyle w:val="Akapitzlist"/>
        <w:numPr>
          <w:ilvl w:val="1"/>
          <w:numId w:val="16"/>
        </w:numPr>
        <w:tabs>
          <w:tab w:val="left" w:pos="426"/>
        </w:tabs>
        <w:spacing w:after="120" w:line="240" w:lineRule="auto"/>
        <w:ind w:left="1134" w:hanging="28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Xiaomi Pay </w:t>
      </w:r>
      <w:r w:rsidR="00D1738D">
        <w:rPr>
          <w:sz w:val="20"/>
          <w:szCs w:val="20"/>
          <w:lang w:val="en-US"/>
        </w:rPr>
        <w:t xml:space="preserve">- </w:t>
      </w:r>
      <w:r w:rsidR="00D1738D" w:rsidRPr="007517A4">
        <w:rPr>
          <w:sz w:val="20"/>
          <w:szCs w:val="20"/>
          <w:lang w:val="en-US"/>
        </w:rPr>
        <w:t>Beijing Xiaomi Mobile Software Co., Ltd. z siedzibą w Chinach,</w:t>
      </w:r>
      <w:r w:rsidR="00D1738D" w:rsidRPr="007517A4">
        <w:rPr>
          <w:sz w:val="20"/>
          <w:szCs w:val="20"/>
          <w:lang w:val="en-US"/>
        </w:rPr>
        <w:br/>
        <w:t>District, Beijing 10085 China Town/City: Beijing</w:t>
      </w:r>
    </w:p>
    <w:p w14:paraId="1FF9AB3A" w14:textId="211A7F2E" w:rsidR="00FE4572" w:rsidRDefault="00FE4572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Fitbit Pay </w:t>
      </w:r>
      <w:r>
        <w:rPr>
          <w:sz w:val="20"/>
          <w:szCs w:val="20"/>
        </w:rPr>
        <w:t xml:space="preserve">– </w:t>
      </w:r>
      <w:r w:rsidR="00A701D3">
        <w:rPr>
          <w:sz w:val="20"/>
          <w:szCs w:val="20"/>
        </w:rPr>
        <w:t>C</w:t>
      </w:r>
      <w:r w:rsidR="00513527">
        <w:rPr>
          <w:sz w:val="20"/>
          <w:szCs w:val="20"/>
        </w:rPr>
        <w:t xml:space="preserve">yfrowy portfel umożliwiający </w:t>
      </w:r>
      <w:r w:rsidR="007A1BFE">
        <w:rPr>
          <w:sz w:val="20"/>
          <w:szCs w:val="20"/>
        </w:rPr>
        <w:t>dokonywanie płatności K</w:t>
      </w:r>
      <w:r w:rsidR="00513527">
        <w:rPr>
          <w:sz w:val="20"/>
          <w:szCs w:val="20"/>
        </w:rPr>
        <w:t>artą</w:t>
      </w:r>
      <w:r w:rsidR="007A1BFE">
        <w:rPr>
          <w:sz w:val="20"/>
          <w:szCs w:val="20"/>
        </w:rPr>
        <w:t xml:space="preserve"> zwirtualizowaną</w:t>
      </w:r>
      <w:r w:rsidR="00513527">
        <w:rPr>
          <w:sz w:val="20"/>
          <w:szCs w:val="20"/>
        </w:rPr>
        <w:t xml:space="preserve"> przez Użytkownika karty</w:t>
      </w:r>
      <w:r w:rsidR="009301DC">
        <w:rPr>
          <w:sz w:val="20"/>
          <w:szCs w:val="20"/>
        </w:rPr>
        <w:t>/Kredytobiorca</w:t>
      </w:r>
      <w:r w:rsidR="00513527">
        <w:rPr>
          <w:sz w:val="20"/>
          <w:szCs w:val="20"/>
        </w:rPr>
        <w:t xml:space="preserve"> przy użyciu </w:t>
      </w:r>
      <w:r w:rsidR="007A1BFE">
        <w:rPr>
          <w:sz w:val="20"/>
          <w:szCs w:val="20"/>
        </w:rPr>
        <w:t>Urządzeń m</w:t>
      </w:r>
      <w:r w:rsidR="00513527">
        <w:rPr>
          <w:sz w:val="20"/>
          <w:szCs w:val="20"/>
        </w:rPr>
        <w:t>obilnych Fitbit</w:t>
      </w:r>
      <w:r w:rsidR="00A701D3">
        <w:rPr>
          <w:sz w:val="20"/>
          <w:szCs w:val="20"/>
        </w:rPr>
        <w:t>;</w:t>
      </w:r>
    </w:p>
    <w:p w14:paraId="539AE3D7" w14:textId="7EBFEFE3" w:rsidR="00FE4572" w:rsidRDefault="00FE4572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Garmin Pay </w:t>
      </w:r>
      <w:r w:rsidR="00A20BE8" w:rsidRPr="008F37D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701D3">
        <w:rPr>
          <w:sz w:val="20"/>
          <w:szCs w:val="20"/>
        </w:rPr>
        <w:t>C</w:t>
      </w:r>
      <w:r w:rsidR="00E025A8">
        <w:rPr>
          <w:sz w:val="20"/>
          <w:szCs w:val="20"/>
        </w:rPr>
        <w:t>yfrowy portfel umożliwiający dokonywanie p</w:t>
      </w:r>
      <w:r w:rsidR="007A1BFE">
        <w:rPr>
          <w:sz w:val="20"/>
          <w:szCs w:val="20"/>
        </w:rPr>
        <w:t>łatności K</w:t>
      </w:r>
      <w:r w:rsidR="00E025A8">
        <w:rPr>
          <w:sz w:val="20"/>
          <w:szCs w:val="20"/>
        </w:rPr>
        <w:t>artą</w:t>
      </w:r>
      <w:r w:rsidR="007A1BFE">
        <w:rPr>
          <w:sz w:val="20"/>
          <w:szCs w:val="20"/>
        </w:rPr>
        <w:t xml:space="preserve"> zwiertualizowaną</w:t>
      </w:r>
      <w:r w:rsidR="00E025A8">
        <w:rPr>
          <w:sz w:val="20"/>
          <w:szCs w:val="20"/>
        </w:rPr>
        <w:t xml:space="preserve"> przez Użytkown</w:t>
      </w:r>
      <w:r w:rsidR="007A1BFE">
        <w:rPr>
          <w:sz w:val="20"/>
          <w:szCs w:val="20"/>
        </w:rPr>
        <w:t>ika karty przy użyciu Urządzeń m</w:t>
      </w:r>
      <w:r w:rsidR="00E025A8">
        <w:rPr>
          <w:sz w:val="20"/>
          <w:szCs w:val="20"/>
        </w:rPr>
        <w:t>obilnych Garmin</w:t>
      </w:r>
      <w:r w:rsidR="00D45DAE">
        <w:rPr>
          <w:sz w:val="20"/>
          <w:szCs w:val="20"/>
        </w:rPr>
        <w:t>, utworzony w Aplikacji Garmin Connect</w:t>
      </w:r>
      <w:r w:rsidR="00A701D3">
        <w:rPr>
          <w:sz w:val="20"/>
          <w:szCs w:val="20"/>
        </w:rPr>
        <w:t>;</w:t>
      </w:r>
    </w:p>
    <w:p w14:paraId="71DCA05B" w14:textId="36AE5DFC" w:rsidR="00B04202" w:rsidRDefault="00B04202" w:rsidP="00B0420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1A0B55">
        <w:rPr>
          <w:b/>
          <w:sz w:val="20"/>
          <w:szCs w:val="20"/>
        </w:rPr>
        <w:t>Google Pay</w:t>
      </w:r>
      <w:r w:rsidRPr="001A0B55">
        <w:rPr>
          <w:sz w:val="20"/>
          <w:szCs w:val="20"/>
        </w:rPr>
        <w:t xml:space="preserve"> – </w:t>
      </w:r>
      <w:r w:rsidR="005D327A">
        <w:rPr>
          <w:sz w:val="20"/>
          <w:szCs w:val="20"/>
        </w:rPr>
        <w:t>C</w:t>
      </w:r>
      <w:r>
        <w:rPr>
          <w:sz w:val="20"/>
          <w:szCs w:val="20"/>
        </w:rPr>
        <w:t>yfrowy portfel</w:t>
      </w:r>
      <w:r w:rsidRPr="001A0B55">
        <w:rPr>
          <w:sz w:val="20"/>
          <w:szCs w:val="20"/>
        </w:rPr>
        <w:t xml:space="preserve"> dostępn</w:t>
      </w:r>
      <w:r>
        <w:rPr>
          <w:sz w:val="20"/>
          <w:szCs w:val="20"/>
        </w:rPr>
        <w:t>y</w:t>
      </w:r>
      <w:r w:rsidRPr="001A0B55">
        <w:rPr>
          <w:sz w:val="20"/>
          <w:szCs w:val="20"/>
        </w:rPr>
        <w:t xml:space="preserve"> na Urządzeniach Mobilnych, umożliwiając</w:t>
      </w:r>
      <w:r>
        <w:rPr>
          <w:sz w:val="20"/>
          <w:szCs w:val="20"/>
        </w:rPr>
        <w:t>y</w:t>
      </w:r>
      <w:r w:rsidRPr="001A0B55">
        <w:rPr>
          <w:sz w:val="20"/>
          <w:szCs w:val="20"/>
        </w:rPr>
        <w:t xml:space="preserve"> dokonywanie płatności tym urządzeniem </w:t>
      </w:r>
      <w:r>
        <w:rPr>
          <w:sz w:val="20"/>
          <w:szCs w:val="20"/>
        </w:rPr>
        <w:t>przy</w:t>
      </w:r>
      <w:r w:rsidRPr="001A0B55">
        <w:rPr>
          <w:sz w:val="20"/>
          <w:szCs w:val="20"/>
        </w:rPr>
        <w:t xml:space="preserve"> użyc</w:t>
      </w:r>
      <w:r>
        <w:rPr>
          <w:sz w:val="20"/>
          <w:szCs w:val="20"/>
        </w:rPr>
        <w:t>iu</w:t>
      </w:r>
      <w:r w:rsidRPr="001A0B55">
        <w:rPr>
          <w:sz w:val="20"/>
          <w:szCs w:val="20"/>
        </w:rPr>
        <w:t xml:space="preserve"> </w:t>
      </w:r>
      <w:r w:rsidR="005D327A">
        <w:rPr>
          <w:sz w:val="20"/>
          <w:szCs w:val="20"/>
        </w:rPr>
        <w:t>K</w:t>
      </w:r>
      <w:r w:rsidRPr="001A0B55">
        <w:rPr>
          <w:sz w:val="20"/>
          <w:szCs w:val="20"/>
        </w:rPr>
        <w:t xml:space="preserve">arty </w:t>
      </w:r>
      <w:r w:rsidR="007A1BFE">
        <w:rPr>
          <w:sz w:val="20"/>
          <w:szCs w:val="20"/>
        </w:rPr>
        <w:t>zwirtualizowanej</w:t>
      </w:r>
      <w:r w:rsidRPr="001A0B55">
        <w:rPr>
          <w:sz w:val="20"/>
          <w:szCs w:val="20"/>
        </w:rPr>
        <w:t>;</w:t>
      </w:r>
    </w:p>
    <w:p w14:paraId="43EC1037" w14:textId="79EBC40A" w:rsidR="007A1BFE" w:rsidRDefault="001A0B55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8F37D9">
        <w:rPr>
          <w:b/>
          <w:sz w:val="20"/>
          <w:szCs w:val="20"/>
        </w:rPr>
        <w:t xml:space="preserve">Grupa BPS </w:t>
      </w:r>
      <w:r w:rsidRPr="008F37D9">
        <w:rPr>
          <w:sz w:val="20"/>
          <w:szCs w:val="20"/>
        </w:rPr>
        <w:t>– Bank Polskiej Spółdzielczości, podmioty zależne oraz zrzeszone banki spółdzielcze;</w:t>
      </w:r>
    </w:p>
    <w:p w14:paraId="07C99D75" w14:textId="5236E7F8" w:rsidR="00713097" w:rsidRPr="001A0B55" w:rsidRDefault="00713097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Infolinia </w:t>
      </w:r>
      <w:r w:rsidRPr="008F37D9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8F37D9">
        <w:rPr>
          <w:sz w:val="20"/>
          <w:szCs w:val="20"/>
        </w:rPr>
        <w:t>usługa bankowości telefonicznej; obsługa klienta świadczona przez Bank drogą elektroniczną</w:t>
      </w:r>
      <w:r w:rsidR="00A21592" w:rsidRPr="008F37D9">
        <w:rPr>
          <w:sz w:val="20"/>
          <w:szCs w:val="20"/>
        </w:rPr>
        <w:t>, faksową lub pocztą elektroniczną (e-mail);</w:t>
      </w:r>
    </w:p>
    <w:p w14:paraId="75835A73" w14:textId="37314A04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karta</w:t>
      </w:r>
      <w:r w:rsidRPr="00CE6ADD">
        <w:rPr>
          <w:sz w:val="20"/>
          <w:szCs w:val="20"/>
        </w:rPr>
        <w:t xml:space="preserve"> – międzynarodowa karta Visa lub MasterCard, spersonalizowana </w:t>
      </w:r>
      <w:r w:rsidR="00A20BE8">
        <w:rPr>
          <w:sz w:val="20"/>
          <w:szCs w:val="20"/>
        </w:rPr>
        <w:t>albo</w:t>
      </w:r>
      <w:r w:rsidR="00A20BE8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 xml:space="preserve">niespersonalizowana, </w:t>
      </w:r>
      <w:r w:rsidR="00344258" w:rsidRPr="00CE6ADD">
        <w:rPr>
          <w:sz w:val="20"/>
          <w:szCs w:val="20"/>
        </w:rPr>
        <w:t xml:space="preserve">kredytowa, debetowa </w:t>
      </w:r>
      <w:r w:rsidR="00A20BE8">
        <w:rPr>
          <w:sz w:val="20"/>
          <w:szCs w:val="20"/>
        </w:rPr>
        <w:t>albo</w:t>
      </w:r>
      <w:r w:rsidR="00A20BE8" w:rsidRPr="00CE6ADD">
        <w:rPr>
          <w:sz w:val="20"/>
          <w:szCs w:val="20"/>
        </w:rPr>
        <w:t xml:space="preserve"> </w:t>
      </w:r>
      <w:r w:rsidR="00344258" w:rsidRPr="00CE6ADD">
        <w:rPr>
          <w:sz w:val="20"/>
          <w:szCs w:val="20"/>
        </w:rPr>
        <w:t xml:space="preserve">przedpłacona, </w:t>
      </w:r>
      <w:r w:rsidRPr="00CE6ADD">
        <w:rPr>
          <w:sz w:val="20"/>
          <w:szCs w:val="20"/>
        </w:rPr>
        <w:t>zbliżeniowa,</w:t>
      </w:r>
      <w:r w:rsidR="00AA354F" w:rsidRPr="00CE6ADD">
        <w:rPr>
          <w:sz w:val="20"/>
          <w:szCs w:val="20"/>
        </w:rPr>
        <w:t xml:space="preserve"> zarówno główna jak i dodatkowa, </w:t>
      </w:r>
      <w:r w:rsidRPr="00CE6ADD">
        <w:rPr>
          <w:sz w:val="20"/>
          <w:szCs w:val="20"/>
        </w:rPr>
        <w:t>wydawana przez Bank</w:t>
      </w:r>
      <w:r w:rsidR="009874D4" w:rsidRPr="00CE6ADD">
        <w:rPr>
          <w:sz w:val="20"/>
          <w:szCs w:val="20"/>
        </w:rPr>
        <w:t xml:space="preserve"> dla klientów indywidualnych </w:t>
      </w:r>
      <w:r w:rsidR="00A20BE8">
        <w:rPr>
          <w:sz w:val="20"/>
          <w:szCs w:val="20"/>
        </w:rPr>
        <w:t>albo</w:t>
      </w:r>
      <w:r w:rsidR="00A20BE8" w:rsidRPr="00CE6ADD">
        <w:rPr>
          <w:sz w:val="20"/>
          <w:szCs w:val="20"/>
        </w:rPr>
        <w:t xml:space="preserve"> </w:t>
      </w:r>
      <w:r w:rsidR="009874D4" w:rsidRPr="00CE6ADD">
        <w:rPr>
          <w:sz w:val="20"/>
          <w:szCs w:val="20"/>
        </w:rPr>
        <w:t>i</w:t>
      </w:r>
      <w:r w:rsidR="00C87AAB" w:rsidRPr="00CE6ADD">
        <w:rPr>
          <w:sz w:val="20"/>
          <w:szCs w:val="20"/>
        </w:rPr>
        <w:t>nstytucjonalnych, za wyjątkiem n</w:t>
      </w:r>
      <w:r w:rsidR="00AA354F" w:rsidRPr="00CE6ADD">
        <w:rPr>
          <w:sz w:val="20"/>
          <w:szCs w:val="20"/>
        </w:rPr>
        <w:t>aklejki zbliżeniowej</w:t>
      </w:r>
      <w:r w:rsidRPr="00CE6ADD">
        <w:rPr>
          <w:sz w:val="20"/>
          <w:szCs w:val="20"/>
        </w:rPr>
        <w:t>;</w:t>
      </w:r>
    </w:p>
    <w:p w14:paraId="4B31E4B0" w14:textId="1F7310BB" w:rsidR="003A5A00" w:rsidRPr="00CE6ADD" w:rsidRDefault="00D45DAE" w:rsidP="00E34062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K</w:t>
      </w:r>
      <w:r w:rsidR="003A5A00" w:rsidRPr="00CE6ADD">
        <w:rPr>
          <w:b/>
          <w:sz w:val="20"/>
          <w:szCs w:val="20"/>
        </w:rPr>
        <w:t>arta domyślna</w:t>
      </w:r>
      <w:r w:rsidR="003A5A00" w:rsidRPr="00CE6ADD">
        <w:rPr>
          <w:sz w:val="20"/>
          <w:szCs w:val="20"/>
        </w:rPr>
        <w:t xml:space="preserve"> – </w:t>
      </w:r>
      <w:r w:rsidR="00004CD6">
        <w:rPr>
          <w:sz w:val="20"/>
          <w:szCs w:val="20"/>
        </w:rPr>
        <w:t>K</w:t>
      </w:r>
      <w:r w:rsidR="003A5A00" w:rsidRPr="00CE6ADD">
        <w:rPr>
          <w:sz w:val="20"/>
          <w:szCs w:val="20"/>
        </w:rPr>
        <w:t xml:space="preserve">arta zwirtualizowana, wskazana przez </w:t>
      </w:r>
      <w:r w:rsidR="00344258" w:rsidRPr="00CE6ADD">
        <w:rPr>
          <w:sz w:val="20"/>
          <w:szCs w:val="20"/>
        </w:rPr>
        <w:t xml:space="preserve">Kredytobiorcę/ </w:t>
      </w:r>
      <w:r w:rsidR="003A5A00" w:rsidRPr="00CE6ADD">
        <w:rPr>
          <w:sz w:val="20"/>
          <w:szCs w:val="20"/>
        </w:rPr>
        <w:t>U</w:t>
      </w:r>
      <w:r w:rsidR="00B24C99" w:rsidRPr="00CE6ADD">
        <w:rPr>
          <w:sz w:val="20"/>
          <w:szCs w:val="20"/>
        </w:rPr>
        <w:t>ż</w:t>
      </w:r>
      <w:r w:rsidR="003A5A00" w:rsidRPr="00CE6ADD">
        <w:rPr>
          <w:sz w:val="20"/>
          <w:szCs w:val="20"/>
        </w:rPr>
        <w:t>ytkownika karty jako domyślna</w:t>
      </w:r>
      <w:r w:rsidR="00004CD6">
        <w:rPr>
          <w:sz w:val="20"/>
          <w:szCs w:val="20"/>
        </w:rPr>
        <w:t>,</w:t>
      </w:r>
      <w:r w:rsidR="003A5A00" w:rsidRPr="00CE6ADD">
        <w:rPr>
          <w:sz w:val="20"/>
          <w:szCs w:val="20"/>
        </w:rPr>
        <w:t xml:space="preserve"> w przypadku dokonywania transakcji </w:t>
      </w:r>
      <w:r w:rsidR="00004CD6">
        <w:rPr>
          <w:sz w:val="20"/>
          <w:szCs w:val="20"/>
        </w:rPr>
        <w:t>za pośrednictwem</w:t>
      </w:r>
      <w:r w:rsidR="00004CD6" w:rsidRPr="00CE6ADD">
        <w:rPr>
          <w:sz w:val="20"/>
          <w:szCs w:val="20"/>
        </w:rPr>
        <w:t xml:space="preserve"> </w:t>
      </w:r>
      <w:r w:rsidR="00A21592">
        <w:rPr>
          <w:sz w:val="20"/>
          <w:szCs w:val="20"/>
        </w:rPr>
        <w:t>Cyfrowych portfel</w:t>
      </w:r>
      <w:r w:rsidR="00004CD6">
        <w:rPr>
          <w:sz w:val="20"/>
          <w:szCs w:val="20"/>
        </w:rPr>
        <w:t>i;</w:t>
      </w:r>
    </w:p>
    <w:p w14:paraId="541F17F7" w14:textId="388E6FA4" w:rsidR="003A5A00" w:rsidRPr="00CE6ADD" w:rsidRDefault="00D45DAE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K</w:t>
      </w:r>
      <w:r w:rsidR="003A5A00" w:rsidRPr="00CE6ADD">
        <w:rPr>
          <w:b/>
          <w:sz w:val="20"/>
          <w:szCs w:val="20"/>
        </w:rPr>
        <w:t xml:space="preserve">arta zwirtualizowana </w:t>
      </w:r>
      <w:r w:rsidR="003A5A00" w:rsidRPr="00CE6ADD">
        <w:rPr>
          <w:sz w:val="20"/>
          <w:szCs w:val="20"/>
        </w:rPr>
        <w:t xml:space="preserve">– </w:t>
      </w:r>
      <w:r w:rsidR="00A21592">
        <w:rPr>
          <w:sz w:val="20"/>
          <w:szCs w:val="20"/>
        </w:rPr>
        <w:t xml:space="preserve">karta </w:t>
      </w:r>
      <w:r w:rsidR="003A5A00" w:rsidRPr="00CE6ADD">
        <w:rPr>
          <w:sz w:val="20"/>
          <w:szCs w:val="20"/>
        </w:rPr>
        <w:t>będąca elektronicznym odpowiednikiem kart</w:t>
      </w:r>
      <w:r w:rsidR="00004CD6">
        <w:rPr>
          <w:sz w:val="20"/>
          <w:szCs w:val="20"/>
        </w:rPr>
        <w:t>y</w:t>
      </w:r>
      <w:r w:rsidR="003A5A00" w:rsidRPr="00CE6ADD">
        <w:rPr>
          <w:sz w:val="20"/>
          <w:szCs w:val="20"/>
        </w:rPr>
        <w:t>,</w:t>
      </w:r>
      <w:r w:rsidR="006A4B0D" w:rsidRPr="00CE6ADD">
        <w:rPr>
          <w:sz w:val="20"/>
          <w:szCs w:val="20"/>
        </w:rPr>
        <w:t xml:space="preserve"> przechowywana w Urządzeniu mobilnym,</w:t>
      </w:r>
      <w:r w:rsidR="003A5A00" w:rsidRPr="00CE6ADD">
        <w:rPr>
          <w:sz w:val="20"/>
          <w:szCs w:val="20"/>
        </w:rPr>
        <w:t xml:space="preserve"> umożliwiająca dokonywanie transakcji </w:t>
      </w:r>
      <w:r w:rsidR="009301DC">
        <w:rPr>
          <w:sz w:val="20"/>
          <w:szCs w:val="20"/>
        </w:rPr>
        <w:t>bezgotówkowych</w:t>
      </w:r>
      <w:r w:rsidR="003A5A00" w:rsidRPr="00CE6ADD">
        <w:rPr>
          <w:sz w:val="20"/>
          <w:szCs w:val="20"/>
        </w:rPr>
        <w:t>;</w:t>
      </w:r>
    </w:p>
    <w:p w14:paraId="47E74B60" w14:textId="2B9BA58E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kod PIN</w:t>
      </w:r>
      <w:r w:rsidRPr="00CE6ADD">
        <w:rPr>
          <w:sz w:val="20"/>
          <w:szCs w:val="20"/>
        </w:rPr>
        <w:t xml:space="preserve"> – 4-cyfrowy  poufny numer, który łącznie z danymi zawartymi na karcie służy do elektronicznej identyfikacji </w:t>
      </w:r>
      <w:r w:rsidR="00C87AAB" w:rsidRPr="00CE6ADD">
        <w:rPr>
          <w:sz w:val="20"/>
          <w:szCs w:val="20"/>
        </w:rPr>
        <w:t xml:space="preserve">Kredytobiorcy/ </w:t>
      </w:r>
      <w:r w:rsidRPr="00CE6ADD">
        <w:rPr>
          <w:sz w:val="20"/>
          <w:szCs w:val="20"/>
        </w:rPr>
        <w:t xml:space="preserve">Użytkownika karty, przypisany do danej karty i znany tylko </w:t>
      </w:r>
      <w:r w:rsidR="00344258" w:rsidRPr="00CE6ADD">
        <w:rPr>
          <w:sz w:val="20"/>
          <w:szCs w:val="20"/>
        </w:rPr>
        <w:t xml:space="preserve">Kredytobiorcy/ </w:t>
      </w:r>
      <w:r w:rsidRPr="00CE6ADD">
        <w:rPr>
          <w:sz w:val="20"/>
          <w:szCs w:val="20"/>
        </w:rPr>
        <w:t>Użytkownikowi karty;</w:t>
      </w:r>
    </w:p>
    <w:p w14:paraId="54636F2D" w14:textId="7654D9B7" w:rsidR="000B71E6" w:rsidRPr="00CE6ADD" w:rsidRDefault="000B71E6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Kredytobiorca</w:t>
      </w:r>
      <w:r w:rsidRPr="00CE6ADD">
        <w:rPr>
          <w:sz w:val="20"/>
          <w:szCs w:val="20"/>
        </w:rPr>
        <w:t xml:space="preserve"> – osoba fizyczna o pełnej zdolności do czynności prawnych (klienci indywidualni) lub osoba fizyczna prowadząca działalność gospodarczą, osoba prawna, jednostka nie posiadająca osobowości prawnej, o ile posiada zdolność prawną (klienci instytucjonalni), która zawarła w Bankiem umowę;</w:t>
      </w:r>
    </w:p>
    <w:p w14:paraId="0F438A41" w14:textId="685F4198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limit transakcyjny</w:t>
      </w:r>
      <w:r w:rsidRPr="00CE6ADD">
        <w:rPr>
          <w:sz w:val="20"/>
          <w:szCs w:val="20"/>
        </w:rPr>
        <w:t xml:space="preserve"> – kwota, do wysokości której </w:t>
      </w:r>
      <w:r w:rsidR="007D2B0C" w:rsidRPr="00CE6ADD">
        <w:rPr>
          <w:sz w:val="20"/>
          <w:szCs w:val="20"/>
        </w:rPr>
        <w:t xml:space="preserve">Kredytobiorca/ </w:t>
      </w:r>
      <w:r w:rsidRPr="00CE6ADD">
        <w:rPr>
          <w:sz w:val="20"/>
          <w:szCs w:val="20"/>
        </w:rPr>
        <w:t>Użytkownik karty może dokonywać transakcji gotówkowych oraz bezgotówkowych, w tym transakcji internetowych, w ciągu jednego dnia. Wysokość limitu ustalana jest osobno dla każdego z wymienionych rodzajów transakcji;</w:t>
      </w:r>
    </w:p>
    <w:p w14:paraId="2D1B9411" w14:textId="0EA42236" w:rsidR="00AC22E9" w:rsidRPr="00CE6ADD" w:rsidRDefault="00231AF5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n</w:t>
      </w:r>
      <w:r w:rsidR="00AC22E9" w:rsidRPr="00CE6ADD">
        <w:rPr>
          <w:b/>
          <w:sz w:val="20"/>
          <w:szCs w:val="20"/>
        </w:rPr>
        <w:t>aklejka zbliżeniowa</w:t>
      </w:r>
      <w:r w:rsidR="00B24C99" w:rsidRPr="00CE6ADD">
        <w:rPr>
          <w:b/>
          <w:sz w:val="20"/>
          <w:szCs w:val="20"/>
        </w:rPr>
        <w:t xml:space="preserve"> </w:t>
      </w:r>
      <w:r w:rsidR="00AC22E9" w:rsidRPr="00CE6ADD">
        <w:rPr>
          <w:sz w:val="20"/>
          <w:szCs w:val="20"/>
        </w:rPr>
        <w:t xml:space="preserve">– międzynarodowa karta płatnicza Visa, niespersonalizowana, umożliwiająca dokonywanie wyłącznie transakcji zbliżeniowych i internetowych, wydawana przez Bank; </w:t>
      </w:r>
    </w:p>
    <w:p w14:paraId="160C0959" w14:textId="77777777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organizacja płatnicza</w:t>
      </w:r>
      <w:r w:rsidRPr="00CE6ADD">
        <w:rPr>
          <w:sz w:val="20"/>
          <w:szCs w:val="20"/>
        </w:rPr>
        <w:t xml:space="preserve"> – organizacja zajmująca się rozliczaniem transakcji dokonywanych przy użyciu kart wydanych w ramach danej organizacji; Bank wydaje karty w ramach organizacji Visa i MasterCard;</w:t>
      </w:r>
    </w:p>
    <w:p w14:paraId="66CF6582" w14:textId="4B5DC403" w:rsidR="00FC56E4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portal kartowy</w:t>
      </w:r>
      <w:r w:rsidRPr="00CE6ADD">
        <w:rPr>
          <w:sz w:val="20"/>
          <w:szCs w:val="20"/>
        </w:rPr>
        <w:t xml:space="preserve"> – www.kartosfera.pl, system umożliwiający dostęp zarejestrowanemu </w:t>
      </w:r>
      <w:r w:rsidR="007D2B0C" w:rsidRPr="00CE6ADD">
        <w:rPr>
          <w:sz w:val="20"/>
          <w:szCs w:val="20"/>
        </w:rPr>
        <w:t xml:space="preserve">Kredytobiorcy/ </w:t>
      </w:r>
      <w:r w:rsidRPr="00CE6ADD">
        <w:rPr>
          <w:sz w:val="20"/>
          <w:szCs w:val="20"/>
        </w:rPr>
        <w:t>Użytkownikowi karty do wybranych usług i funkcjonalności dotyczących kart za pomocą sieci Internet i przeglądarki internetowej</w:t>
      </w:r>
      <w:r w:rsidR="00E64210" w:rsidRPr="00CE6ADD">
        <w:rPr>
          <w:sz w:val="20"/>
          <w:szCs w:val="20"/>
        </w:rPr>
        <w:t xml:space="preserve"> lub aplikacji mobilnej </w:t>
      </w:r>
      <w:r w:rsidR="009301DC">
        <w:rPr>
          <w:sz w:val="20"/>
          <w:szCs w:val="20"/>
        </w:rPr>
        <w:t>BS Pay</w:t>
      </w:r>
      <w:r w:rsidRPr="00CE6ADD">
        <w:rPr>
          <w:sz w:val="20"/>
          <w:szCs w:val="20"/>
        </w:rPr>
        <w:t>;</w:t>
      </w:r>
    </w:p>
    <w:p w14:paraId="51ABC67D" w14:textId="77777777" w:rsidR="00663655" w:rsidRPr="008F37D9" w:rsidRDefault="00FC56E4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Cs w:val="20"/>
        </w:rPr>
      </w:pPr>
      <w:r w:rsidRPr="00CE6ADD">
        <w:rPr>
          <w:rFonts w:cstheme="minorHAnsi"/>
          <w:b/>
          <w:sz w:val="20"/>
          <w:szCs w:val="18"/>
        </w:rPr>
        <w:t xml:space="preserve">Posiadacz rachunku </w:t>
      </w:r>
      <w:r w:rsidRPr="00CE6ADD">
        <w:rPr>
          <w:rFonts w:cstheme="minorHAnsi"/>
          <w:sz w:val="20"/>
          <w:szCs w:val="18"/>
        </w:rPr>
        <w:t>– w przypadku</w:t>
      </w:r>
      <w:r w:rsidR="00663655">
        <w:rPr>
          <w:rFonts w:cstheme="minorHAnsi"/>
          <w:sz w:val="20"/>
          <w:szCs w:val="18"/>
        </w:rPr>
        <w:t>:</w:t>
      </w:r>
    </w:p>
    <w:p w14:paraId="17FCB389" w14:textId="035C3794" w:rsidR="00663655" w:rsidRDefault="00FC56E4" w:rsidP="008F37D9">
      <w:pPr>
        <w:pStyle w:val="Akapitzlist"/>
        <w:numPr>
          <w:ilvl w:val="0"/>
          <w:numId w:val="19"/>
        </w:numPr>
        <w:tabs>
          <w:tab w:val="left" w:pos="567"/>
        </w:tabs>
        <w:spacing w:after="12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18"/>
        </w:rPr>
      </w:pPr>
      <w:r w:rsidRPr="00CE6ADD">
        <w:rPr>
          <w:rFonts w:cstheme="minorHAnsi"/>
          <w:sz w:val="20"/>
          <w:szCs w:val="18"/>
        </w:rPr>
        <w:t xml:space="preserve">klientów indywidualnych </w:t>
      </w:r>
      <w:r w:rsidR="004970A3" w:rsidRPr="00CE6ADD">
        <w:rPr>
          <w:rFonts w:cstheme="minorHAnsi"/>
          <w:sz w:val="20"/>
          <w:szCs w:val="18"/>
        </w:rPr>
        <w:t xml:space="preserve">w zakresie dotyczącym kart debetowych i przedpłaconych </w:t>
      </w:r>
      <w:r w:rsidRPr="00CE6ADD">
        <w:rPr>
          <w:rFonts w:cstheme="minorHAnsi"/>
          <w:sz w:val="20"/>
          <w:szCs w:val="18"/>
        </w:rPr>
        <w:t xml:space="preserve">- </w:t>
      </w:r>
      <w:r w:rsidRPr="00CE6ADD">
        <w:rPr>
          <w:rFonts w:cstheme="minorHAnsi"/>
          <w:color w:val="000000"/>
          <w:sz w:val="20"/>
          <w:szCs w:val="18"/>
        </w:rPr>
        <w:t xml:space="preserve">osoba fizyczna, która zawarła z Bankiem odpowiednią </w:t>
      </w:r>
      <w:r w:rsidR="00564A30">
        <w:rPr>
          <w:rFonts w:cstheme="minorHAnsi"/>
          <w:color w:val="000000"/>
          <w:sz w:val="20"/>
          <w:szCs w:val="18"/>
        </w:rPr>
        <w:t>Umowę</w:t>
      </w:r>
      <w:r w:rsidRPr="00CE6ADD">
        <w:rPr>
          <w:rFonts w:cstheme="minorHAnsi"/>
          <w:i/>
          <w:iCs/>
          <w:color w:val="000000"/>
          <w:sz w:val="20"/>
          <w:szCs w:val="18"/>
        </w:rPr>
        <w:t xml:space="preserve">, </w:t>
      </w:r>
      <w:r w:rsidRPr="00CE6ADD">
        <w:rPr>
          <w:rFonts w:cstheme="minorHAnsi"/>
          <w:color w:val="000000"/>
          <w:sz w:val="20"/>
          <w:szCs w:val="18"/>
        </w:rPr>
        <w:t xml:space="preserve">przy czym w przypadku rachunku wspólnego przez Posiadacza rachunku należy rozumieć </w:t>
      </w:r>
      <w:r w:rsidRPr="00CE6ADD">
        <w:rPr>
          <w:rFonts w:cstheme="minorHAnsi"/>
          <w:color w:val="000000" w:themeColor="text1"/>
          <w:sz w:val="20"/>
          <w:szCs w:val="18"/>
        </w:rPr>
        <w:t xml:space="preserve">każdego </w:t>
      </w:r>
      <w:r w:rsidR="00C87AAB" w:rsidRPr="00CE6ADD">
        <w:rPr>
          <w:rFonts w:cstheme="minorHAnsi"/>
          <w:color w:val="000000" w:themeColor="text1"/>
          <w:sz w:val="20"/>
          <w:szCs w:val="18"/>
        </w:rPr>
        <w:t>ze współposiadaczy rachunku</w:t>
      </w:r>
      <w:r w:rsidR="00663655">
        <w:rPr>
          <w:rFonts w:cstheme="minorHAnsi"/>
          <w:color w:val="000000" w:themeColor="text1"/>
          <w:sz w:val="20"/>
          <w:szCs w:val="18"/>
        </w:rPr>
        <w:t>,</w:t>
      </w:r>
      <w:r w:rsidR="00C87AAB" w:rsidRPr="00CE6ADD">
        <w:rPr>
          <w:rFonts w:cstheme="minorHAnsi"/>
          <w:color w:val="000000" w:themeColor="text1"/>
          <w:sz w:val="20"/>
          <w:szCs w:val="18"/>
        </w:rPr>
        <w:t xml:space="preserve"> </w:t>
      </w:r>
    </w:p>
    <w:p w14:paraId="3D7625B0" w14:textId="03CCCA1D" w:rsidR="00FC56E4" w:rsidRPr="00CE6ADD" w:rsidRDefault="00FC56E4" w:rsidP="008F37D9">
      <w:pPr>
        <w:pStyle w:val="Akapitzlist"/>
        <w:numPr>
          <w:ilvl w:val="0"/>
          <w:numId w:val="19"/>
        </w:numPr>
        <w:tabs>
          <w:tab w:val="left" w:pos="567"/>
        </w:tabs>
        <w:spacing w:after="120" w:line="240" w:lineRule="auto"/>
        <w:ind w:left="1134" w:hanging="283"/>
        <w:jc w:val="both"/>
        <w:rPr>
          <w:szCs w:val="20"/>
        </w:rPr>
      </w:pPr>
      <w:r w:rsidRPr="00CE6ADD">
        <w:rPr>
          <w:rFonts w:cstheme="minorHAnsi"/>
          <w:sz w:val="20"/>
          <w:szCs w:val="18"/>
        </w:rPr>
        <w:t>klientów instytucjonalnych</w:t>
      </w:r>
      <w:r w:rsidR="004970A3" w:rsidRPr="00CE6ADD">
        <w:rPr>
          <w:rFonts w:cstheme="minorHAnsi"/>
          <w:sz w:val="20"/>
          <w:szCs w:val="18"/>
        </w:rPr>
        <w:t xml:space="preserve"> w zakresie dotyczącym kart debetowych</w:t>
      </w:r>
      <w:r w:rsidRPr="00CE6ADD">
        <w:rPr>
          <w:rFonts w:cstheme="minorHAnsi"/>
          <w:sz w:val="20"/>
          <w:szCs w:val="18"/>
        </w:rPr>
        <w:t xml:space="preserve"> - </w:t>
      </w:r>
      <w:r w:rsidRPr="00CE6ADD">
        <w:rPr>
          <w:rFonts w:eastAsia="Times New Roman" w:cstheme="minorHAnsi"/>
          <w:sz w:val="20"/>
          <w:szCs w:val="18"/>
          <w:lang w:eastAsia="pl-PL"/>
        </w:rPr>
        <w:t>osoba fizyczna prowadząca działalność gospodarczą, osoba prawna, jednostka nieposiadająca osobowości prawnej, o ile posiada zdolność prawną, która zawarła z Bankiem odpowiednią umowę produktową</w:t>
      </w:r>
      <w:r w:rsidR="00281559" w:rsidRPr="00CE6ADD">
        <w:rPr>
          <w:rFonts w:eastAsia="Times New Roman" w:cstheme="minorHAnsi"/>
          <w:sz w:val="20"/>
          <w:szCs w:val="18"/>
          <w:lang w:eastAsia="pl-PL"/>
        </w:rPr>
        <w:t xml:space="preserve">, </w:t>
      </w:r>
      <w:r w:rsidR="002D67F5" w:rsidRPr="00CE6ADD">
        <w:rPr>
          <w:rFonts w:eastAsia="Times New Roman" w:cstheme="minorHAnsi"/>
          <w:sz w:val="20"/>
          <w:szCs w:val="18"/>
          <w:lang w:eastAsia="pl-PL"/>
        </w:rPr>
        <w:t>w przypadku rachunku wspólnego przez Posiadacza rachunku rozumie się każdego ze współposiadaczy rachunku</w:t>
      </w:r>
      <w:r w:rsidRPr="00CE6ADD">
        <w:rPr>
          <w:rFonts w:eastAsia="Times New Roman" w:cstheme="minorHAnsi"/>
          <w:sz w:val="20"/>
          <w:szCs w:val="18"/>
          <w:lang w:eastAsia="pl-PL"/>
        </w:rPr>
        <w:t>;</w:t>
      </w:r>
      <w:r w:rsidRPr="00CE6ADD">
        <w:rPr>
          <w:rFonts w:cstheme="minorHAnsi"/>
          <w:sz w:val="20"/>
          <w:szCs w:val="18"/>
        </w:rPr>
        <w:t xml:space="preserve"> </w:t>
      </w:r>
    </w:p>
    <w:p w14:paraId="78909545" w14:textId="6272677E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rachunek bankowy/</w:t>
      </w:r>
      <w:r w:rsidR="00D45DAE">
        <w:rPr>
          <w:b/>
          <w:sz w:val="20"/>
          <w:szCs w:val="20"/>
        </w:rPr>
        <w:t>R</w:t>
      </w:r>
      <w:r w:rsidRPr="00CE6ADD">
        <w:rPr>
          <w:b/>
          <w:sz w:val="20"/>
          <w:szCs w:val="20"/>
        </w:rPr>
        <w:t>achunek</w:t>
      </w:r>
      <w:r w:rsidRPr="00CE6ADD">
        <w:rPr>
          <w:sz w:val="20"/>
          <w:szCs w:val="20"/>
        </w:rPr>
        <w:t xml:space="preserve"> – </w:t>
      </w:r>
      <w:r w:rsidR="00FC56E4" w:rsidRPr="00CE6ADD">
        <w:rPr>
          <w:sz w:val="20"/>
          <w:szCs w:val="20"/>
        </w:rPr>
        <w:t xml:space="preserve">prowadzony w Banku </w:t>
      </w:r>
      <w:r w:rsidRPr="00CE6ADD">
        <w:rPr>
          <w:sz w:val="20"/>
          <w:szCs w:val="20"/>
        </w:rPr>
        <w:t>rachunek</w:t>
      </w:r>
      <w:r w:rsidR="00FC56E4" w:rsidRPr="00CE6ADD">
        <w:rPr>
          <w:sz w:val="20"/>
          <w:szCs w:val="20"/>
        </w:rPr>
        <w:t xml:space="preserve"> Posiadacza rachunku</w:t>
      </w:r>
      <w:r w:rsidR="00344258" w:rsidRPr="00CE6ADD">
        <w:rPr>
          <w:sz w:val="20"/>
          <w:szCs w:val="20"/>
        </w:rPr>
        <w:t>/ Kredytobiorcy</w:t>
      </w:r>
      <w:r w:rsidRPr="00CE6ADD">
        <w:rPr>
          <w:sz w:val="20"/>
          <w:szCs w:val="20"/>
        </w:rPr>
        <w:t>, służący do wykonywania transakcji, przechowywania środków pieniężnych oraz prowadzenia rozliczeń;</w:t>
      </w:r>
    </w:p>
    <w:p w14:paraId="5DBB6B14" w14:textId="59F92603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strona internetowa Banku</w:t>
      </w:r>
      <w:r w:rsidRPr="00CE6ADD">
        <w:rPr>
          <w:sz w:val="20"/>
          <w:szCs w:val="20"/>
        </w:rPr>
        <w:t xml:space="preserve"> –</w:t>
      </w:r>
      <w:r w:rsidR="00A20BE8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 xml:space="preserve">oficjalna strona Banku, na której dostępne są m.in. aktualne wersje Regulaminu, </w:t>
      </w:r>
      <w:r w:rsidR="004D5E9E" w:rsidRPr="00CE6ADD">
        <w:rPr>
          <w:sz w:val="20"/>
          <w:szCs w:val="20"/>
        </w:rPr>
        <w:t xml:space="preserve">Tabeli oprocentowania, </w:t>
      </w:r>
      <w:r w:rsidRPr="00CE6ADD">
        <w:rPr>
          <w:sz w:val="20"/>
          <w:szCs w:val="20"/>
        </w:rPr>
        <w:t>Taryf</w:t>
      </w:r>
      <w:r w:rsidR="004D5E9E" w:rsidRPr="00CE6ADD">
        <w:rPr>
          <w:sz w:val="20"/>
          <w:szCs w:val="20"/>
        </w:rPr>
        <w:t xml:space="preserve"> </w:t>
      </w:r>
      <w:r w:rsidR="00B24C99" w:rsidRPr="00CE6ADD">
        <w:rPr>
          <w:sz w:val="20"/>
          <w:szCs w:val="20"/>
        </w:rPr>
        <w:t xml:space="preserve">opłat i prowizji </w:t>
      </w:r>
      <w:r w:rsidRPr="00CE6ADD">
        <w:rPr>
          <w:sz w:val="20"/>
          <w:szCs w:val="20"/>
        </w:rPr>
        <w:t>oraz</w:t>
      </w:r>
      <w:r w:rsidR="004D5E9E" w:rsidRPr="00CE6ADD">
        <w:rPr>
          <w:sz w:val="20"/>
          <w:szCs w:val="20"/>
        </w:rPr>
        <w:t xml:space="preserve"> T</w:t>
      </w:r>
      <w:r w:rsidRPr="00CE6ADD">
        <w:rPr>
          <w:sz w:val="20"/>
          <w:szCs w:val="20"/>
        </w:rPr>
        <w:t>abeli kursowej;</w:t>
      </w:r>
    </w:p>
    <w:p w14:paraId="49E883DB" w14:textId="7CEF4BA7" w:rsidR="003048F9" w:rsidRPr="005C07E8" w:rsidRDefault="003048F9" w:rsidP="005C07E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602A01">
        <w:rPr>
          <w:b/>
          <w:sz w:val="20"/>
          <w:szCs w:val="20"/>
        </w:rPr>
        <w:t>S</w:t>
      </w:r>
      <w:r w:rsidR="00A6321D">
        <w:rPr>
          <w:b/>
          <w:sz w:val="20"/>
          <w:szCs w:val="20"/>
        </w:rPr>
        <w:t>watch</w:t>
      </w:r>
      <w:r w:rsidR="00602A01" w:rsidRPr="00602A01">
        <w:rPr>
          <w:b/>
          <w:sz w:val="20"/>
          <w:szCs w:val="20"/>
        </w:rPr>
        <w:t>PAY!</w:t>
      </w:r>
      <w:r w:rsidRPr="00602A01">
        <w:rPr>
          <w:b/>
          <w:sz w:val="20"/>
          <w:szCs w:val="20"/>
        </w:rPr>
        <w:t xml:space="preserve"> </w:t>
      </w:r>
      <w:r w:rsidRPr="00602A01">
        <w:rPr>
          <w:sz w:val="20"/>
          <w:szCs w:val="20"/>
        </w:rPr>
        <w:t>– Cyfrowy portfel umożliwiający dokonywanie płatności Kar</w:t>
      </w:r>
      <w:r w:rsidR="00602A01" w:rsidRPr="00602A01">
        <w:rPr>
          <w:sz w:val="20"/>
          <w:szCs w:val="20"/>
        </w:rPr>
        <w:t>t</w:t>
      </w:r>
      <w:r w:rsidRPr="00602A01">
        <w:rPr>
          <w:sz w:val="20"/>
          <w:szCs w:val="20"/>
        </w:rPr>
        <w:t xml:space="preserve">ą zwirtualizowaną przez Użytkownika karty/Kredytobiorca przy użyciu Urządzeń mobilnych </w:t>
      </w:r>
      <w:r w:rsidR="00602A01" w:rsidRPr="00602A01">
        <w:rPr>
          <w:sz w:val="20"/>
          <w:szCs w:val="20"/>
        </w:rPr>
        <w:t>Swatch</w:t>
      </w:r>
      <w:r w:rsidRPr="00602A01">
        <w:rPr>
          <w:sz w:val="20"/>
          <w:szCs w:val="20"/>
        </w:rPr>
        <w:t>;</w:t>
      </w:r>
    </w:p>
    <w:p w14:paraId="7A07D792" w14:textId="564FAE8F" w:rsidR="00B24C99" w:rsidRPr="00CE6ADD" w:rsidRDefault="00B24C9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lastRenderedPageBreak/>
        <w:t>technologia NFC</w:t>
      </w:r>
      <w:r w:rsidRPr="00CE6ADD">
        <w:rPr>
          <w:sz w:val="20"/>
          <w:szCs w:val="20"/>
        </w:rPr>
        <w:t xml:space="preserve"> – bezprzewodowa technologia umożliwiająca bezstykową transmisję danych na bliską odległość;</w:t>
      </w:r>
    </w:p>
    <w:p w14:paraId="19E5FF2B" w14:textId="49C1295D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terminal POS/terminal</w:t>
      </w:r>
      <w:r w:rsidRPr="00CE6ADD">
        <w:rPr>
          <w:sz w:val="20"/>
          <w:szCs w:val="20"/>
        </w:rPr>
        <w:t xml:space="preserve"> – urządzenie elektroniczne instalowane u akceptantów, wykorzystywane do kontaktu z Bankiem - za pośrednictwem centrum autoryzacyjnego - w przypadku, gdy </w:t>
      </w:r>
      <w:r w:rsidR="00410701" w:rsidRPr="00CE6ADD">
        <w:rPr>
          <w:sz w:val="20"/>
          <w:szCs w:val="20"/>
        </w:rPr>
        <w:t xml:space="preserve">Kredytobiorca/ </w:t>
      </w:r>
      <w:r w:rsidRPr="00CE6ADD">
        <w:rPr>
          <w:sz w:val="20"/>
          <w:szCs w:val="20"/>
        </w:rPr>
        <w:t>Użytkownik karty za nabywany towar lub usługę płaci kartą;</w:t>
      </w:r>
    </w:p>
    <w:p w14:paraId="277AC34E" w14:textId="463427BE" w:rsidR="00AC22E9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transakcja zbliżeniowa</w:t>
      </w:r>
      <w:r w:rsidRPr="00CE6ADD">
        <w:rPr>
          <w:sz w:val="20"/>
          <w:szCs w:val="20"/>
        </w:rPr>
        <w:t xml:space="preserve"> – transakcja bezgotówkowa dokonywana </w:t>
      </w:r>
      <w:r w:rsidR="0023508D" w:rsidRPr="00CE6ADD">
        <w:rPr>
          <w:sz w:val="20"/>
          <w:szCs w:val="20"/>
        </w:rPr>
        <w:t xml:space="preserve">bezstykowo Urządzeniem mobilnym z </w:t>
      </w:r>
      <w:r w:rsidR="009E3988">
        <w:rPr>
          <w:sz w:val="20"/>
          <w:szCs w:val="20"/>
        </w:rPr>
        <w:t>K</w:t>
      </w:r>
      <w:r w:rsidR="0023508D" w:rsidRPr="00CE6ADD">
        <w:rPr>
          <w:sz w:val="20"/>
          <w:szCs w:val="20"/>
        </w:rPr>
        <w:t>artą zwirtualizowaną;</w:t>
      </w:r>
      <w:r w:rsidRPr="00CE6ADD">
        <w:rPr>
          <w:sz w:val="20"/>
          <w:szCs w:val="20"/>
        </w:rPr>
        <w:t xml:space="preserve"> </w:t>
      </w:r>
    </w:p>
    <w:p w14:paraId="239001A0" w14:textId="58642BA3" w:rsidR="00A21592" w:rsidRPr="00CE6ADD" w:rsidRDefault="00A21592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Umowa</w:t>
      </w:r>
      <w:r w:rsidRPr="00A215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właściwa umowa o kartę kredytową, przedpłaconą </w:t>
      </w:r>
      <w:r w:rsidR="00564A30">
        <w:rPr>
          <w:sz w:val="20"/>
          <w:szCs w:val="20"/>
        </w:rPr>
        <w:t>albo</w:t>
      </w:r>
      <w:r>
        <w:rPr>
          <w:sz w:val="20"/>
          <w:szCs w:val="20"/>
        </w:rPr>
        <w:t xml:space="preserve"> debetową, </w:t>
      </w:r>
      <w:r w:rsidR="00564A30">
        <w:rPr>
          <w:sz w:val="20"/>
          <w:szCs w:val="20"/>
        </w:rPr>
        <w:t>albo</w:t>
      </w:r>
      <w:r>
        <w:rPr>
          <w:sz w:val="20"/>
          <w:szCs w:val="20"/>
        </w:rPr>
        <w:t xml:space="preserve"> umowa rachunku, do którego została wydana karta;</w:t>
      </w:r>
    </w:p>
    <w:p w14:paraId="2BA34108" w14:textId="785F44EB" w:rsidR="0023508D" w:rsidRPr="00CE6ADD" w:rsidRDefault="00713097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="0023508D" w:rsidRPr="00CE6ADD">
        <w:rPr>
          <w:b/>
          <w:sz w:val="20"/>
          <w:szCs w:val="20"/>
        </w:rPr>
        <w:t xml:space="preserve">rządzenie mobilne </w:t>
      </w:r>
      <w:r w:rsidR="0023508D" w:rsidRPr="00CE6ADD">
        <w:rPr>
          <w:sz w:val="20"/>
          <w:szCs w:val="20"/>
        </w:rPr>
        <w:t xml:space="preserve">– urządzenie elektroniczne z dostępem do Internetu, z systemem operacyjnym </w:t>
      </w:r>
      <w:r w:rsidR="00A21592">
        <w:rPr>
          <w:sz w:val="20"/>
          <w:szCs w:val="20"/>
        </w:rPr>
        <w:t>wymaganym przez wydawcę danego Cyfrowego portfela</w:t>
      </w:r>
      <w:r w:rsidR="00A21592" w:rsidRPr="00CE6ADD">
        <w:rPr>
          <w:sz w:val="20"/>
          <w:szCs w:val="20"/>
        </w:rPr>
        <w:t xml:space="preserve"> </w:t>
      </w:r>
      <w:r w:rsidR="0023508D" w:rsidRPr="00CE6ADD">
        <w:rPr>
          <w:sz w:val="20"/>
          <w:szCs w:val="20"/>
        </w:rPr>
        <w:t>w wersji spełniające</w:t>
      </w:r>
      <w:r w:rsidR="00231AF5" w:rsidRPr="00CE6ADD">
        <w:rPr>
          <w:sz w:val="20"/>
          <w:szCs w:val="20"/>
        </w:rPr>
        <w:t>j</w:t>
      </w:r>
      <w:r w:rsidR="0023508D" w:rsidRPr="00CE6ADD">
        <w:rPr>
          <w:sz w:val="20"/>
          <w:szCs w:val="20"/>
        </w:rPr>
        <w:t xml:space="preserve"> wymagania techniczne niezbędne do instalacji </w:t>
      </w:r>
      <w:r w:rsidR="00A21592">
        <w:rPr>
          <w:sz w:val="20"/>
          <w:szCs w:val="20"/>
        </w:rPr>
        <w:t>danego Cyfrowego portfela</w:t>
      </w:r>
      <w:r w:rsidR="0023508D" w:rsidRPr="00CE6ADD">
        <w:rPr>
          <w:sz w:val="20"/>
          <w:szCs w:val="20"/>
        </w:rPr>
        <w:t>, przystosowane do obsługi transakcji w technologii NFC</w:t>
      </w:r>
      <w:r w:rsidR="00A20BE8">
        <w:rPr>
          <w:sz w:val="20"/>
          <w:szCs w:val="20"/>
        </w:rPr>
        <w:t xml:space="preserve"> (z wyłączeniem MacBooka)</w:t>
      </w:r>
      <w:r w:rsidR="0023508D" w:rsidRPr="00CE6ADD">
        <w:rPr>
          <w:sz w:val="20"/>
          <w:szCs w:val="20"/>
        </w:rPr>
        <w:t xml:space="preserve">, pozwalającej na </w:t>
      </w:r>
      <w:r w:rsidR="00B24C99" w:rsidRPr="00CE6ADD">
        <w:rPr>
          <w:sz w:val="20"/>
          <w:szCs w:val="20"/>
        </w:rPr>
        <w:t xml:space="preserve">bezstykową i bezprzewodową </w:t>
      </w:r>
      <w:r w:rsidR="0023508D" w:rsidRPr="00CE6ADD">
        <w:rPr>
          <w:sz w:val="20"/>
          <w:szCs w:val="20"/>
        </w:rPr>
        <w:t>transmisję danych na bliską odległość;</w:t>
      </w:r>
    </w:p>
    <w:p w14:paraId="3102A480" w14:textId="79E3E919" w:rsidR="00AC22E9" w:rsidRPr="00CE6ADD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Użytkownik karty</w:t>
      </w:r>
      <w:r w:rsidRPr="00CE6ADD">
        <w:rPr>
          <w:sz w:val="20"/>
          <w:szCs w:val="20"/>
        </w:rPr>
        <w:t xml:space="preserve"> – osoba fizyczna upoważniona przez Posiadacza rachunku</w:t>
      </w:r>
      <w:r w:rsidR="00344258" w:rsidRPr="00CE6ADD">
        <w:rPr>
          <w:sz w:val="20"/>
          <w:szCs w:val="20"/>
        </w:rPr>
        <w:t>/ Kredytobiorcę</w:t>
      </w:r>
      <w:r w:rsidRPr="00CE6ADD">
        <w:rPr>
          <w:sz w:val="20"/>
          <w:szCs w:val="20"/>
        </w:rPr>
        <w:t xml:space="preserve"> do dokonywania w imieniu i na rzecz </w:t>
      </w:r>
      <w:r w:rsidR="00344258" w:rsidRPr="00CE6ADD">
        <w:rPr>
          <w:sz w:val="20"/>
          <w:szCs w:val="20"/>
        </w:rPr>
        <w:t xml:space="preserve">Kredytobiorcy/ </w:t>
      </w:r>
      <w:r w:rsidRPr="00CE6ADD">
        <w:rPr>
          <w:sz w:val="20"/>
          <w:szCs w:val="20"/>
        </w:rPr>
        <w:t xml:space="preserve">Posiadacza rachunku operacji określonych w </w:t>
      </w:r>
      <w:r w:rsidR="009301DC">
        <w:rPr>
          <w:sz w:val="20"/>
          <w:szCs w:val="20"/>
        </w:rPr>
        <w:t>r</w:t>
      </w:r>
      <w:r w:rsidRPr="00CE6ADD">
        <w:rPr>
          <w:sz w:val="20"/>
          <w:szCs w:val="20"/>
        </w:rPr>
        <w:t xml:space="preserve">egulaminie oraz Umowie lub sam Posiadacz rachunku; </w:t>
      </w:r>
    </w:p>
    <w:p w14:paraId="4D6D9F1C" w14:textId="0C17801D" w:rsidR="00AC22E9" w:rsidRDefault="00AC22E9" w:rsidP="00E34062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b/>
          <w:sz w:val="20"/>
          <w:szCs w:val="20"/>
        </w:rPr>
        <w:t>Użytkownik portalu</w:t>
      </w:r>
      <w:r w:rsidRPr="00CE6ADD">
        <w:rPr>
          <w:sz w:val="20"/>
          <w:szCs w:val="20"/>
        </w:rPr>
        <w:t xml:space="preserve"> –</w:t>
      </w:r>
      <w:r w:rsidR="00C87AAB" w:rsidRPr="00CE6ADD">
        <w:rPr>
          <w:sz w:val="20"/>
          <w:szCs w:val="20"/>
        </w:rPr>
        <w:t xml:space="preserve"> </w:t>
      </w:r>
      <w:r w:rsidR="00344258" w:rsidRPr="00CE6ADD">
        <w:rPr>
          <w:sz w:val="20"/>
          <w:szCs w:val="20"/>
        </w:rPr>
        <w:t xml:space="preserve">Kredytobiorca/ </w:t>
      </w:r>
      <w:r w:rsidRPr="00CE6ADD">
        <w:rPr>
          <w:sz w:val="20"/>
          <w:szCs w:val="20"/>
        </w:rPr>
        <w:t>Użytkownik karty za</w:t>
      </w:r>
      <w:r w:rsidR="00B77888" w:rsidRPr="00CE6ADD">
        <w:rPr>
          <w:sz w:val="20"/>
          <w:szCs w:val="20"/>
        </w:rPr>
        <w:t>rejestrowany w portalu kartowym.</w:t>
      </w:r>
    </w:p>
    <w:p w14:paraId="11976490" w14:textId="0932456B" w:rsidR="00DF7DAA" w:rsidRDefault="00DF7DAA" w:rsidP="00DF7DAA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Xiaomi Pay </w:t>
      </w:r>
      <w:r w:rsidRPr="007517A4">
        <w:rPr>
          <w:sz w:val="20"/>
          <w:szCs w:val="20"/>
        </w:rPr>
        <w:t>-</w:t>
      </w:r>
      <w:r>
        <w:rPr>
          <w:sz w:val="20"/>
          <w:szCs w:val="20"/>
        </w:rPr>
        <w:t xml:space="preserve"> Cyfrowy portfel</w:t>
      </w:r>
      <w:r w:rsidRPr="001A0B55">
        <w:rPr>
          <w:sz w:val="20"/>
          <w:szCs w:val="20"/>
        </w:rPr>
        <w:t xml:space="preserve"> dostępn</w:t>
      </w:r>
      <w:r>
        <w:rPr>
          <w:sz w:val="20"/>
          <w:szCs w:val="20"/>
        </w:rPr>
        <w:t>y</w:t>
      </w:r>
      <w:r w:rsidRPr="001A0B55">
        <w:rPr>
          <w:sz w:val="20"/>
          <w:szCs w:val="20"/>
        </w:rPr>
        <w:t xml:space="preserve"> na Urządzeniach Mobilnych, umożliwiając</w:t>
      </w:r>
      <w:r>
        <w:rPr>
          <w:sz w:val="20"/>
          <w:szCs w:val="20"/>
        </w:rPr>
        <w:t>y</w:t>
      </w:r>
      <w:r w:rsidRPr="001A0B55">
        <w:rPr>
          <w:sz w:val="20"/>
          <w:szCs w:val="20"/>
        </w:rPr>
        <w:t xml:space="preserve"> dokonywanie płatności tym urządzeniem </w:t>
      </w:r>
      <w:r>
        <w:rPr>
          <w:sz w:val="20"/>
          <w:szCs w:val="20"/>
        </w:rPr>
        <w:t>przy</w:t>
      </w:r>
      <w:r w:rsidRPr="001A0B55">
        <w:rPr>
          <w:sz w:val="20"/>
          <w:szCs w:val="20"/>
        </w:rPr>
        <w:t xml:space="preserve"> użyc</w:t>
      </w:r>
      <w:r>
        <w:rPr>
          <w:sz w:val="20"/>
          <w:szCs w:val="20"/>
        </w:rPr>
        <w:t>iu</w:t>
      </w:r>
      <w:r w:rsidRPr="001A0B55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Pr="001A0B55">
        <w:rPr>
          <w:sz w:val="20"/>
          <w:szCs w:val="20"/>
        </w:rPr>
        <w:t xml:space="preserve">arty </w:t>
      </w:r>
      <w:r>
        <w:rPr>
          <w:sz w:val="20"/>
          <w:szCs w:val="20"/>
        </w:rPr>
        <w:t>zwirtualizowanej</w:t>
      </w:r>
      <w:r w:rsidR="00072C02">
        <w:rPr>
          <w:sz w:val="20"/>
          <w:szCs w:val="20"/>
        </w:rPr>
        <w:t>.</w:t>
      </w:r>
    </w:p>
    <w:p w14:paraId="7C9A9406" w14:textId="47348143" w:rsidR="00DF7DAA" w:rsidRPr="00CE6ADD" w:rsidRDefault="00DF7DAA" w:rsidP="007517A4">
      <w:pPr>
        <w:pStyle w:val="Akapitzlist"/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</w:p>
    <w:p w14:paraId="017DE27F" w14:textId="394D63FA" w:rsidR="00852EB0" w:rsidRPr="00CE6ADD" w:rsidRDefault="005F0930" w:rsidP="00852EB0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bookmarkStart w:id="1" w:name="_Toc469472179"/>
      <w:r w:rsidRPr="00CE6ADD">
        <w:rPr>
          <w:rFonts w:asciiTheme="minorHAnsi" w:hAnsiTheme="minorHAnsi" w:cs="Times New Roman"/>
          <w:color w:val="008364"/>
          <w:sz w:val="20"/>
          <w:szCs w:val="20"/>
        </w:rPr>
        <w:t xml:space="preserve">UŻYTKOWNICY </w:t>
      </w:r>
      <w:r w:rsidR="00E025A8">
        <w:rPr>
          <w:rFonts w:asciiTheme="minorHAnsi" w:hAnsiTheme="minorHAnsi" w:cs="Times New Roman"/>
          <w:color w:val="008364"/>
          <w:sz w:val="20"/>
          <w:szCs w:val="20"/>
        </w:rPr>
        <w:t>CYFROWYCH</w:t>
      </w:r>
      <w:r w:rsidR="00E025A8" w:rsidRPr="00E025A8">
        <w:rPr>
          <w:rFonts w:asciiTheme="minorHAnsi" w:hAnsiTheme="minorHAnsi" w:cs="Times New Roman"/>
          <w:color w:val="008364"/>
          <w:sz w:val="20"/>
          <w:szCs w:val="20"/>
        </w:rPr>
        <w:t xml:space="preserve"> </w:t>
      </w:r>
      <w:r w:rsidR="00E025A8">
        <w:rPr>
          <w:rFonts w:asciiTheme="minorHAnsi" w:hAnsiTheme="minorHAnsi" w:cs="Times New Roman"/>
          <w:color w:val="008364"/>
          <w:sz w:val="20"/>
          <w:szCs w:val="20"/>
        </w:rPr>
        <w:t>PORTFELI</w:t>
      </w:r>
    </w:p>
    <w:p w14:paraId="5566D623" w14:textId="77777777" w:rsidR="00362904" w:rsidRPr="00CE6ADD" w:rsidRDefault="00D67222" w:rsidP="00852EB0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CE6ADD">
        <w:rPr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F68D802" wp14:editId="155F77F6">
                <wp:simplePos x="0" y="0"/>
                <wp:positionH relativeFrom="column">
                  <wp:posOffset>2673350</wp:posOffset>
                </wp:positionH>
                <wp:positionV relativeFrom="paragraph">
                  <wp:posOffset>197154</wp:posOffset>
                </wp:positionV>
                <wp:extent cx="3917950" cy="406400"/>
                <wp:effectExtent l="0" t="0" r="6350" b="12700"/>
                <wp:wrapNone/>
                <wp:docPr id="20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266"/>
                          <a:chExt cx="6170" cy="640"/>
                        </a:xfrm>
                      </wpg:grpSpPr>
                      <wps:wsp>
                        <wps:cNvPr id="20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190" y="1266"/>
                            <a:ext cx="640" cy="6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830" y="1604"/>
                            <a:ext cx="55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D8BC1" id="Group 3" o:spid="_x0000_s1026" style="position:absolute;margin-left:210.5pt;margin-top:15.5pt;width:308.5pt;height:32pt;z-index:251684864" coordorigin="6190,1266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N84gMAAJ4LAAAOAAAAZHJzL2Uyb0RvYy54bWzsVtuO2zYQfS/QfyD47pVky5ItrDfwyvai&#10;QNoE2AR5piXqgkikQtIrb4v+e2dIWWs7BdJc0KfYgMDhkMOZM5wzvH11bBvyxJWupVjR4ManhItM&#10;5rUoV/T9u91kQYk2TOSskYKv6DPX9NXdr7/c9l3Cp7KSTc4VASNCJ323opUxXeJ5Oqt4y/SN7LgA&#10;ZSFVywyIqvRyxXqw3jbe1Pcjr5cq75TMuNYwu3FKemftFwXPzJui0NyQZkXBN2O/yn73+PXubllS&#10;KtZVdTa4wb7Bi5bVAg4dTW2YYeSg6s9MtXWmpJaFuclk68miqDNuY4BoAv8qmgclD52NpUz6shth&#10;AmivcPpms9kfT28VqfMVnfoRJYK1kCR7LpkhOH1XJrDmQXWP3VvlIoTha5l91KD2rvUol24x2fe/&#10;yxzMsYORFpxjoVo0AWGTo83B85gDfjQkg8nZMoiXc0hVBrrQj0J/SFJWQSZxWxQsQQ3aYBpFLoFZ&#10;tR22R0E87IWdqPRY4o61rg6uYVxw3/QLpPr7IH2sWMdtpjTCNUIanyB988QaEjpE7ZITnNphSYRM&#10;KyZKvlZK9hVnOXgU2ADQVbDpNqCgIRNfBPdfUDpBjMhYeK8hYkmntHngsiU4WFHeNHWnMTCWsKfX&#10;2jhAT6twWshd3TQwz5JGkB6zEkPKUNayqXPUWkGV+7RRBHCAnPuLhcsdpOdiGZreMF25dTmMXIah&#10;EkRuT0FstsPYsLpxY7DTCDyH26J3roJ0NDC083BBbEH+tfSX28V2EU7CabSdhP5mM1nv0nAS7YJ4&#10;vplt0nQT/I0BBGFS1XnOBcZwIocg/G83ZaApV9YjPVzEqs8h2dnfcGPPlnmXbtgLDVFdhrTezf04&#10;nC0mcTyfTcLZ1p/cL3bpZJ0GURRv79P77VVIWwuT/jFRjZijV/JguHqs8p7kNd6h2Xw5DSgIwLp4&#10;NeBHCWtKaBeZUZQoaT7UprIVhGyANi6QWUT4H5AZrTsgTslGaUzXENsLVHA5ThcBWMAVkKOAvcyf&#10;oZjABzwaGxkMKqn+pKSHprCi+tOBKU5J85uAglwGIdaOsUI4j6cgqHPN/lzDRAamVtRAvHaYGtd5&#10;Dp2qywpOCmy0Qq6BIYvaVhf657wC/1EAlvrf6AqatesA6JDNCJkj8OgHUFAqXAvIjmJoASNt2cXv&#10;njug+wvWcltOoH+ZtRYzgBS5PfItW9rM2cYwn6MKu4I74MTrn5GWNoohvKkUAvq/VA7ln/yFbyyo&#10;ku/hr5Htz8rNMbyrsZ+0hA+OMz48w+mraQmb7cgA9vkCj0DLasODFV+Z57Jd//KsvvsHAAD//wMA&#10;UEsDBBQABgAIAAAAIQB8dmWn4AAAAAoBAAAPAAAAZHJzL2Rvd25yZXYueG1sTI9BS8NAEIXvgv9h&#10;GcGb3U1jpY2ZlFLUUxFsBeltm0yT0OxsyG6T9N+7OelpZniPN99L16NpRE+dqy0jRDMFgji3Rc0l&#10;wvfh/WkJwnnNhW4sE8KNHKyz+7tUJ4Ud+Iv6vS9FCGGXaITK+zaR0uUVGe1mtiUO2tl2RvtwdqUs&#10;Oj2EcNPIuVIv0uiaw4dKt7StKL/srwbhY9DDJo7e+t3lvL0dD4vPn11EiI8P4+YVhKfR/5lhwg/o&#10;kAWmk71y4USD8DyPQhePEE9zMqh4GbYTwmqhQGap/F8h+wUAAP//AwBQSwECLQAUAAYACAAAACEA&#10;toM4kv4AAADhAQAAEwAAAAAAAAAAAAAAAAAAAAAAW0NvbnRlbnRfVHlwZXNdLnhtbFBLAQItABQA&#10;BgAIAAAAIQA4/SH/1gAAAJQBAAALAAAAAAAAAAAAAAAAAC8BAABfcmVscy8ucmVsc1BLAQItABQA&#10;BgAIAAAAIQD+44N84gMAAJ4LAAAOAAAAAAAAAAAAAAAAAC4CAABkcnMvZTJvRG9jLnhtbFBLAQIt&#10;ABQABgAIAAAAIQB8dmWn4AAAAAoBAAAPAAAAAAAAAAAAAAAAADwGAABkcnMvZG93bnJldi54bWxQ&#10;SwUGAAAAAAQABADzAAAASQcAAAAA&#10;">
                <v:oval id="Oval 4" o:spid="_x0000_s1027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/+YxgAAANwAAAAPAAAAZHJzL2Rvd25yZXYueG1sRI9PawIx&#10;FMTvBb9DeEJvNasF/6xG0UKpp6KrF2+PzXN3dfMSklTXfvqmUOhxmJnfMItVZ1pxIx8aywqGgwwE&#10;cWl1w5WC4+H9ZQoiRGSNrWVS8KAAq2XvaYG5tnfe062IlUgQDjkqqGN0uZShrMlgGFhHnLyz9QZj&#10;kr6S2uM9wU0rR1k2lgYbTgs1OnqrqbwWX0bB5uIe49PnR+E6/33YDie713K2U+q5363nICJ18T/8&#10;195qBaNsAr9n0hGQyx8AAAD//wMAUEsBAi0AFAAGAAgAAAAhANvh9svuAAAAhQEAABMAAAAAAAAA&#10;AAAAAAAAAAAAAFtDb250ZW50X1R5cGVzXS54bWxQSwECLQAUAAYACAAAACEAWvQsW78AAAAVAQAA&#10;CwAAAAAAAAAAAAAAAAAfAQAAX3JlbHMvLnJlbHNQSwECLQAUAAYACAAAACEAUEv/mMYAAADcAAAA&#10;DwAAAAAAAAAAAAAAAAAHAgAAZHJzL2Rvd25yZXYueG1sUEsFBgAAAAADAAMAtwAAAPoCAAAAAA==&#10;" filled="f" strokecolor="#086" strokeweight="1pt">
                  <v:stroke dashstyle="dash"/>
                  <v:shadow color="#868686"/>
                </v:oval>
                <v:shape id="AutoShape 5" o:spid="_x0000_s1028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HXxQAAANwAAAAPAAAAZHJzL2Rvd25yZXYueG1sRE9Na8JA&#10;EL0X/A/LCF7EbPRQNM0qIlQ8BNpapfQ2ZKdJNDubZtck9td3D4UeH+873QymFh21rrKsYB7FIIhz&#10;qysuFJzen2dLEM4ja6wtk4I7OdisRw8pJtr2/Ebd0RcihLBLUEHpfZNI6fKSDLrINsSB+7KtQR9g&#10;W0jdYh/CTS0XcfwoDVYcGkpsaFdSfj3ejIKP8zl76fn7ks1P+8+f++t+dZsapSbjYfsEwtPg/8V/&#10;7oNWsIjD2nAmHAG5/gUAAP//AwBQSwECLQAUAAYACAAAACEA2+H2y+4AAACFAQAAEwAAAAAAAAAA&#10;AAAAAAAAAAAAW0NvbnRlbnRfVHlwZXNdLnhtbFBLAQItABQABgAIAAAAIQBa9CxbvwAAABUBAAAL&#10;AAAAAAAAAAAAAAAAAB8BAABfcmVscy8ucmVsc1BLAQItABQABgAIAAAAIQCTl5HXxQAAANwAAAAP&#10;AAAAAAAAAAAAAAAAAAcCAABkcnMvZG93bnJldi54bWxQSwUGAAAAAAMAAwC3AAAA+QIAAAAA&#10;" strokecolor="#086" strokeweight="1pt">
                  <v:stroke dashstyle="dash"/>
                  <v:shadow color="#868686"/>
                </v:shape>
              </v:group>
            </w:pict>
          </mc:Fallback>
        </mc:AlternateContent>
      </w:r>
      <w:bookmarkEnd w:id="1"/>
    </w:p>
    <w:p w14:paraId="6531D8CD" w14:textId="77777777" w:rsidR="00362904" w:rsidRPr="00CE6ADD" w:rsidRDefault="00362904" w:rsidP="00037F9D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b/>
          <w:color w:val="008364"/>
          <w:sz w:val="20"/>
          <w:szCs w:val="20"/>
        </w:rPr>
        <w:t>§ 2.</w:t>
      </w:r>
      <w:r w:rsidR="00D67222" w:rsidRPr="00CE6ADD">
        <w:rPr>
          <w:noProof/>
          <w:sz w:val="20"/>
          <w:szCs w:val="20"/>
          <w:lang w:eastAsia="pl-PL"/>
        </w:rPr>
        <w:t xml:space="preserve"> </w:t>
      </w:r>
    </w:p>
    <w:p w14:paraId="44571ED8" w14:textId="77777777" w:rsidR="005F0930" w:rsidRPr="00CE6ADD" w:rsidRDefault="005F0930" w:rsidP="005F0930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</w:p>
    <w:p w14:paraId="5D470D4C" w14:textId="6E9A6D6C" w:rsidR="00362904" w:rsidRPr="00CE6ADD" w:rsidRDefault="0023508D" w:rsidP="00E34062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Użytkownikiem </w:t>
      </w:r>
      <w:r w:rsidR="00E025A8">
        <w:rPr>
          <w:sz w:val="20"/>
          <w:szCs w:val="20"/>
        </w:rPr>
        <w:t>Cyfrowych</w:t>
      </w:r>
      <w:r w:rsidR="00E025A8" w:rsidRPr="00E025A8">
        <w:rPr>
          <w:sz w:val="20"/>
          <w:szCs w:val="20"/>
        </w:rPr>
        <w:t xml:space="preserve"> </w:t>
      </w:r>
      <w:r w:rsidR="00E025A8">
        <w:rPr>
          <w:sz w:val="20"/>
          <w:szCs w:val="20"/>
        </w:rPr>
        <w:t>portfeli</w:t>
      </w:r>
      <w:r w:rsidRPr="00CE6ADD">
        <w:rPr>
          <w:sz w:val="20"/>
          <w:szCs w:val="20"/>
        </w:rPr>
        <w:t xml:space="preserve"> może być</w:t>
      </w:r>
      <w:r w:rsidR="000734B1" w:rsidRPr="00CE6ADD">
        <w:rPr>
          <w:sz w:val="20"/>
          <w:szCs w:val="20"/>
        </w:rPr>
        <w:t xml:space="preserve"> Kredytobiorca</w:t>
      </w:r>
      <w:r w:rsidR="00852C98" w:rsidRPr="00CE6ADD">
        <w:rPr>
          <w:sz w:val="20"/>
          <w:szCs w:val="20"/>
        </w:rPr>
        <w:t xml:space="preserve"> posiadający kartę lub</w:t>
      </w:r>
      <w:r w:rsidRPr="00CE6ADD">
        <w:rPr>
          <w:sz w:val="20"/>
          <w:szCs w:val="20"/>
        </w:rPr>
        <w:t xml:space="preserve"> uprawniony Użytkownik karty, </w:t>
      </w:r>
      <w:r w:rsidR="00E025A8">
        <w:rPr>
          <w:sz w:val="20"/>
          <w:szCs w:val="20"/>
        </w:rPr>
        <w:t>pod warunkiem, że</w:t>
      </w:r>
      <w:r w:rsidRPr="00CE6ADD">
        <w:rPr>
          <w:sz w:val="20"/>
          <w:szCs w:val="20"/>
        </w:rPr>
        <w:t>:</w:t>
      </w:r>
    </w:p>
    <w:p w14:paraId="09D60BBB" w14:textId="1F35D5E9" w:rsidR="00362904" w:rsidRPr="00CE6ADD" w:rsidRDefault="0023508D" w:rsidP="00E34062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posiada Urządzenie mobilne, spełniające wymagania techniczne dotyczące instalacji i korzystania z </w:t>
      </w:r>
      <w:r w:rsidR="00E025A8">
        <w:rPr>
          <w:sz w:val="20"/>
          <w:szCs w:val="20"/>
        </w:rPr>
        <w:t>Cyfrowego Portfel</w:t>
      </w:r>
      <w:r w:rsidR="00DA66AD">
        <w:rPr>
          <w:sz w:val="20"/>
          <w:szCs w:val="20"/>
        </w:rPr>
        <w:t>a, któr</w:t>
      </w:r>
      <w:r w:rsidR="00663655">
        <w:rPr>
          <w:sz w:val="20"/>
          <w:szCs w:val="20"/>
        </w:rPr>
        <w:t>ego</w:t>
      </w:r>
      <w:r w:rsidR="00E025A8">
        <w:rPr>
          <w:sz w:val="20"/>
          <w:szCs w:val="20"/>
        </w:rPr>
        <w:t xml:space="preserve"> chciałby używać</w:t>
      </w:r>
      <w:r w:rsidR="00362904" w:rsidRPr="00CE6ADD">
        <w:rPr>
          <w:sz w:val="20"/>
          <w:szCs w:val="20"/>
        </w:rPr>
        <w:t>;</w:t>
      </w:r>
    </w:p>
    <w:p w14:paraId="738CC6B8" w14:textId="52B0A99A" w:rsidR="00F0135D" w:rsidRPr="00CE6ADD" w:rsidRDefault="009E3988" w:rsidP="00E34062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zainstalowaną Aplikację oraz utworzony Cyfrowy portfel </w:t>
      </w:r>
      <w:r w:rsidR="00F0135D" w:rsidRPr="00CE6ADD">
        <w:rPr>
          <w:sz w:val="20"/>
          <w:szCs w:val="20"/>
        </w:rPr>
        <w:t>na Urządzeniu mobilnym;</w:t>
      </w:r>
    </w:p>
    <w:p w14:paraId="7AB06D1D" w14:textId="585935CD" w:rsidR="00362904" w:rsidRPr="00CE6ADD" w:rsidRDefault="0023508D" w:rsidP="00E34062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zapoznał się i zaakceptował warunki korzystania z </w:t>
      </w:r>
      <w:r w:rsidR="00E025A8">
        <w:rPr>
          <w:sz w:val="20"/>
          <w:szCs w:val="20"/>
        </w:rPr>
        <w:t>Cyfrowego portfela</w:t>
      </w:r>
      <w:r w:rsidRPr="00CE6ADD">
        <w:rPr>
          <w:sz w:val="20"/>
          <w:szCs w:val="20"/>
        </w:rPr>
        <w:t xml:space="preserve">, wraz z wyrażeniem zgody na przekazywanie swoich danych do </w:t>
      </w:r>
      <w:r w:rsidR="00663655">
        <w:rPr>
          <w:sz w:val="20"/>
          <w:szCs w:val="20"/>
        </w:rPr>
        <w:t>D</w:t>
      </w:r>
      <w:r w:rsidRPr="00CE6ADD">
        <w:rPr>
          <w:sz w:val="20"/>
          <w:szCs w:val="20"/>
        </w:rPr>
        <w:t xml:space="preserve">ostawcy </w:t>
      </w:r>
      <w:r w:rsidR="00663655">
        <w:rPr>
          <w:sz w:val="20"/>
          <w:szCs w:val="20"/>
        </w:rPr>
        <w:t>danej A</w:t>
      </w:r>
      <w:r w:rsidRPr="00CE6ADD">
        <w:rPr>
          <w:sz w:val="20"/>
          <w:szCs w:val="20"/>
        </w:rPr>
        <w:t>plikacji</w:t>
      </w:r>
      <w:r w:rsidR="00362904" w:rsidRPr="00CE6ADD">
        <w:rPr>
          <w:sz w:val="20"/>
          <w:szCs w:val="20"/>
        </w:rPr>
        <w:t>;</w:t>
      </w:r>
    </w:p>
    <w:p w14:paraId="5D56DD81" w14:textId="77777777" w:rsidR="00F0135D" w:rsidRPr="00CE6ADD" w:rsidRDefault="0023508D" w:rsidP="00E34062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zapoznał się i zaakceptował niniejszy Regulamin.</w:t>
      </w:r>
    </w:p>
    <w:p w14:paraId="0E5314AA" w14:textId="1ABEA2F3" w:rsidR="00F0135D" w:rsidRPr="00CE6ADD" w:rsidRDefault="00F0135D" w:rsidP="00BC6E77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Bank umożliwia </w:t>
      </w:r>
      <w:r w:rsidR="00D45DAE">
        <w:rPr>
          <w:sz w:val="20"/>
          <w:szCs w:val="20"/>
        </w:rPr>
        <w:t>dodanie</w:t>
      </w:r>
      <w:r w:rsidR="00D45DAE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 xml:space="preserve">do </w:t>
      </w:r>
      <w:r w:rsidR="00E025A8">
        <w:rPr>
          <w:sz w:val="20"/>
          <w:szCs w:val="20"/>
        </w:rPr>
        <w:t>Cyfrowych portfeli</w:t>
      </w:r>
      <w:r w:rsidRPr="00CE6ADD">
        <w:rPr>
          <w:sz w:val="20"/>
          <w:szCs w:val="20"/>
        </w:rPr>
        <w:t xml:space="preserve"> wszystkich kart płatniczych wydanych przez Bank, za wyjątkiem kart wydanych do </w:t>
      </w:r>
      <w:r w:rsidR="00121ACE" w:rsidRPr="00CE6ADD">
        <w:rPr>
          <w:sz w:val="20"/>
          <w:szCs w:val="20"/>
        </w:rPr>
        <w:t>p</w:t>
      </w:r>
      <w:r w:rsidRPr="00CE6ADD">
        <w:rPr>
          <w:sz w:val="20"/>
          <w:szCs w:val="20"/>
        </w:rPr>
        <w:t xml:space="preserve">odstawowego </w:t>
      </w:r>
      <w:r w:rsidR="00121ACE" w:rsidRPr="00CE6ADD">
        <w:rPr>
          <w:sz w:val="20"/>
          <w:szCs w:val="20"/>
        </w:rPr>
        <w:t>r</w:t>
      </w:r>
      <w:r w:rsidRPr="00CE6ADD">
        <w:rPr>
          <w:sz w:val="20"/>
          <w:szCs w:val="20"/>
        </w:rPr>
        <w:t xml:space="preserve">achunku </w:t>
      </w:r>
      <w:r w:rsidR="00121ACE" w:rsidRPr="00CE6ADD">
        <w:rPr>
          <w:sz w:val="20"/>
          <w:szCs w:val="20"/>
        </w:rPr>
        <w:t>p</w:t>
      </w:r>
      <w:r w:rsidRPr="00CE6ADD">
        <w:rPr>
          <w:sz w:val="20"/>
          <w:szCs w:val="20"/>
        </w:rPr>
        <w:t>łatniczego</w:t>
      </w:r>
      <w:r w:rsidR="00CC74C8" w:rsidRPr="00CE6ADD">
        <w:rPr>
          <w:sz w:val="20"/>
          <w:szCs w:val="20"/>
        </w:rPr>
        <w:t xml:space="preserve"> oraz n</w:t>
      </w:r>
      <w:r w:rsidR="005F0930" w:rsidRPr="00CE6ADD">
        <w:rPr>
          <w:sz w:val="20"/>
          <w:szCs w:val="20"/>
        </w:rPr>
        <w:t>aklejki zbliżeniowej</w:t>
      </w:r>
      <w:r w:rsidR="00BC6E77">
        <w:rPr>
          <w:sz w:val="20"/>
          <w:szCs w:val="20"/>
        </w:rPr>
        <w:t>, na zasadach określonych w Regulaminie</w:t>
      </w:r>
    </w:p>
    <w:p w14:paraId="244C6F70" w14:textId="77777777" w:rsidR="00362904" w:rsidRPr="00CE6ADD" w:rsidRDefault="00AC22E9" w:rsidP="005F0930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CE6ADD">
        <w:rPr>
          <w:rFonts w:asciiTheme="minorHAnsi" w:hAnsiTheme="minorHAnsi" w:cs="Times New Roman"/>
          <w:color w:val="008364"/>
          <w:sz w:val="20"/>
          <w:szCs w:val="20"/>
        </w:rPr>
        <w:t xml:space="preserve">REJESTRACJA </w:t>
      </w:r>
      <w:r w:rsidR="00350669" w:rsidRPr="00CE6ADD">
        <w:rPr>
          <w:rFonts w:asciiTheme="minorHAnsi" w:hAnsiTheme="minorHAnsi" w:cs="Times New Roman"/>
          <w:color w:val="008364"/>
          <w:sz w:val="20"/>
          <w:szCs w:val="20"/>
        </w:rPr>
        <w:t xml:space="preserve">I AKTYWACJA </w:t>
      </w:r>
      <w:r w:rsidRPr="00CE6ADD">
        <w:rPr>
          <w:rFonts w:asciiTheme="minorHAnsi" w:hAnsiTheme="minorHAnsi" w:cs="Times New Roman"/>
          <w:color w:val="008364"/>
          <w:sz w:val="20"/>
          <w:szCs w:val="20"/>
        </w:rPr>
        <w:t>KARTY</w:t>
      </w:r>
    </w:p>
    <w:p w14:paraId="235BDF93" w14:textId="77777777" w:rsidR="005F0930" w:rsidRPr="00CE6ADD" w:rsidRDefault="005F0930" w:rsidP="005F0930">
      <w:r w:rsidRPr="00CE6ADD">
        <w:rPr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5F8F02B" wp14:editId="5D63DE1C">
                <wp:simplePos x="0" y="0"/>
                <wp:positionH relativeFrom="column">
                  <wp:posOffset>2661920</wp:posOffset>
                </wp:positionH>
                <wp:positionV relativeFrom="paragraph">
                  <wp:posOffset>229539</wp:posOffset>
                </wp:positionV>
                <wp:extent cx="3917950" cy="406400"/>
                <wp:effectExtent l="0" t="0" r="6350" b="12700"/>
                <wp:wrapNone/>
                <wp:docPr id="2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341"/>
                          <a:chExt cx="6170" cy="640"/>
                        </a:xfrm>
                      </wpg:grpSpPr>
                      <wps:wsp>
                        <wps:cNvPr id="21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190" y="1341"/>
                            <a:ext cx="640" cy="6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830" y="1679"/>
                            <a:ext cx="55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18CB5" id="Group 3" o:spid="_x0000_s1026" style="position:absolute;margin-left:209.6pt;margin-top:18.05pt;width:308.5pt;height:32pt;z-index:251688960" coordorigin="6190,1341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zT2AMAAJ4LAAAOAAAAZHJzL2Uyb0RvYy54bWzsVt+P2zYMfh/Q/0Hwe8527NiJcbki5ySH&#10;Ad1a4DrsWbHlH6gtuZJyzm3Y/z5Ssn1JbsC6duhTE8AgRYkiP4qfdPv21DbkiUlVC752/BvPIYxn&#10;Iq95uXZ++7ifLR2iNOU5bQRna+eZKeft3ZufbvsuYXNRiSZnkoATrpK+WzuV1l3iuiqrWEvVjegY&#10;B2MhZEs1qLJ0c0l78N427tzzIrcXMu+kyJhSMLq1RufO+C8Klun3RaGYJs3agdi0+UrzPeDXvbul&#10;SSlpV9XZEAb9iihaWnPYdHK1pZqSo6xfuWrrTAolCn2TidYVRVFnzOQA2fjeVTYPUhw7k0uZ9GU3&#10;wQTQXuH01W6zX58+SFLna2fuzx3CaQtFMvuSAMHpuzKBOQ+ye+w+SJshiO9E9kmB2b22o17ayeTQ&#10;/yJycEePWhhwToVs0QWkTU6mBs9TDdhJkwwGg5UfrxZQqgxsoReF3lCkrIJK4rLIX4EZrH4Q+raA&#10;WbUblkd+PKyFlWh0aWK3NaEOoWFecN7UC6Tq2yB9rGjHTKUUwjVBGoyQvn+iDQktombKCKeyWBIu&#10;0orykm2kFH3FaA4Rmewg7rMFqCioxL+C+w8ojRAjMgbea4ho0kmlH5hoCQprhzVN3SlMjCb06Z3S&#10;FtBxFg5zsa+bBsZp0nDSQ9DzGEqGuhJNnaPVKLI8pI0kgAPU3Fsuo2goz8U0dL2lqrLzcpBshaET&#10;eG52QWx2g6xp3VgZytxw3IeZprehgnbSIJpxOCCmIf9ceavdcrcMZ+E82s1Cb7udbfZpOIv2frzY&#10;Bts03fp/YQJ+mFR1njOOOYzk4IdfdlIGmrJtPdHDRa7qHJK9+b2GxL0MwxxoyOoypc1+4cVhsJzF&#10;8SKYhcHOm90v9+lsk/pRFO/u0/vdVUo7A5P6f7KaMMeoxFEz+VjlPclrPEPBYjX3HVCAdfFowM8h&#10;tCnhusi0dIgU+vdaV6aDkA3QxwUyywj/AzKTdwvEWGzUpnINub1ABYdjPAimm7CBLAUcRP4MzQQx&#10;4NZ4kYFQCfmHQ3q4FNaO+nykkjmk+ZlDQ678EHtHGyVcxHNQ5LnlcG6hPANXa0dDvkZMtb15jp2s&#10;ywp28k22XGyAIYvadBc2uI0K4h9Y6rvRVTjSFQZkKkIWCPxAQSm3V0B24sMVMNGWmfzxuQO6v2At&#10;u+TLWWsZAKTI7VG8sp0/stZigSa8FewGI6+/Ii2lJUV4U8E53P9CWpR/8Be+saBLvoW/JrY/azfL&#10;8LbHftASPjjO+PAMp/9MS3jZTgwAknkEGlYbHqz4yjzXzfyXZ/Xd3wAAAP//AwBQSwMEFAAGAAgA&#10;AAAhAIv4MmXgAAAACwEAAA8AAABkcnMvZG93bnJldi54bWxMj8tOwzAQRfdI/IM1SOyo7QYiCHGq&#10;qgJWFRItEmLnxtMkajyOYjdJ/x5nRXfzOLpzJl9NtmUD9r5xpEAuBDCk0pmGKgXf+/eHZ2A+aDK6&#10;dYQKLuhhVdze5DozbqQvHHahYjGEfKYV1CF0Gee+rNFqv3AdUtwdXW91iG1fcdPrMYbbli+FSLnV&#10;DcULte5wU2N52p2tgo9Rj+tEvg3b03Fz+d0/ff5sJSp1fzetX4EFnMI/DLN+VIciOh3cmYxnrYJH&#10;+bKMqIIklcBmQCRpnBzmSkjgRc6vfyj+AAAA//8DAFBLAQItABQABgAIAAAAIQC2gziS/gAAAOEB&#10;AAATAAAAAAAAAAAAAAAAAAAAAABbQ29udGVudF9UeXBlc10ueG1sUEsBAi0AFAAGAAgAAAAhADj9&#10;If/WAAAAlAEAAAsAAAAAAAAAAAAAAAAALwEAAF9yZWxzLy5yZWxzUEsBAi0AFAAGAAgAAAAhAErz&#10;bNPYAwAAngsAAA4AAAAAAAAAAAAAAAAALgIAAGRycy9lMm9Eb2MueG1sUEsBAi0AFAAGAAgAAAAh&#10;AIv4MmXgAAAACwEAAA8AAAAAAAAAAAAAAAAAMgYAAGRycy9kb3ducmV2LnhtbFBLBQYAAAAABAAE&#10;APMAAAA/BwAAAAA=&#10;">
                <v:oval id="Oval 4" o:spid="_x0000_s1027" style="position:absolute;left:6190;top:1341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9GxgAAANwAAAAPAAAAZHJzL2Rvd25yZXYueG1sRI9BawIx&#10;FITvQv9DeAVvNbsK1q5GaQWpp6Krl94em+futpuXkERd++ubQsHjMDPfMItVbzpxIR9aywryUQaC&#10;uLK65VrB8bB5moEIEVljZ5kU3CjAavkwWGCh7ZX3dCljLRKEQ4EKmhhdIWWoGjIYRtYRJ+9kvcGY&#10;pK+l9nhNcNPJcZZNpcGW00KDjtYNVd/l2Sh4+3K36efHe+l6/3PY5s+7SfWyU2r42L/OQUTq4z38&#10;395qBeN8An9n0hGQy18AAAD//wMAUEsBAi0AFAAGAAgAAAAhANvh9svuAAAAhQEAABMAAAAAAAAA&#10;AAAAAAAAAAAAAFtDb250ZW50X1R5cGVzXS54bWxQSwECLQAUAAYACAAAACEAWvQsW78AAAAVAQAA&#10;CwAAAAAAAAAAAAAAAAAfAQAAX3JlbHMvLnJlbHNQSwECLQAUAAYACAAAACEAqqlvRsYAAADcAAAA&#10;DwAAAAAAAAAAAAAAAAAHAgAAZHJzL2Rvd25yZXYueG1sUEsFBgAAAAADAAMAtwAAAPoCAAAAAA==&#10;" filled="f" strokecolor="#086" strokeweight="1pt">
                  <v:stroke dashstyle="dash"/>
                  <v:shadow color="#868686"/>
                </v:oval>
                <v:shape id="AutoShape 5" o:spid="_x0000_s1028" type="#_x0000_t32" style="position:absolute;left:6830;top:1679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0PyAAAANwAAAAPAAAAZHJzL2Rvd25yZXYueG1sRI9Pa8JA&#10;FMTvhX6H5QlepG4iIja6SikoHgRb/1B6e2SfSWz2bcyuJvrp3UKhx2FmfsNM560pxZVqV1hWEPcj&#10;EMSp1QVnCva7xcsYhPPIGkvLpOBGDuaz56cpJto2/EnXrc9EgLBLUEHufZVI6dKcDLq+rYiDd7S1&#10;QR9knUldYxPgppSDKBpJgwWHhRwres8p/dlejIKvw2G9afh8Wsf75ff99rF8vfSMUt1O+zYB4an1&#10;/+G/9korGMRD+D0TjoCcPQAAAP//AwBQSwECLQAUAAYACAAAACEA2+H2y+4AAACFAQAAEwAAAAAA&#10;AAAAAAAAAAAAAAAAW0NvbnRlbnRfVHlwZXNdLnhtbFBLAQItABQABgAIAAAAIQBa9CxbvwAAABUB&#10;AAALAAAAAAAAAAAAAAAAAB8BAABfcmVscy8ucmVsc1BLAQItABQABgAIAAAAIQCXAw0PyAAAANwA&#10;AAAPAAAAAAAAAAAAAAAAAAcCAABkcnMvZG93bnJldi54bWxQSwUGAAAAAAMAAwC3AAAA/AIAAAAA&#10;" strokecolor="#086" strokeweight="1pt">
                  <v:stroke dashstyle="dash"/>
                  <v:shadow color="#868686"/>
                </v:shape>
              </v:group>
            </w:pict>
          </mc:Fallback>
        </mc:AlternateContent>
      </w:r>
    </w:p>
    <w:p w14:paraId="169CD39C" w14:textId="77777777" w:rsidR="00362904" w:rsidRPr="00CE6ADD" w:rsidRDefault="005F0930" w:rsidP="001F66A6">
      <w:pPr>
        <w:spacing w:after="120" w:line="240" w:lineRule="auto"/>
        <w:jc w:val="center"/>
        <w:rPr>
          <w:noProof/>
          <w:sz w:val="20"/>
          <w:szCs w:val="20"/>
          <w:lang w:eastAsia="pl-PL"/>
        </w:rPr>
      </w:pPr>
      <w:r w:rsidRPr="00CE6ADD">
        <w:rPr>
          <w:b/>
          <w:color w:val="008364"/>
          <w:sz w:val="20"/>
          <w:szCs w:val="20"/>
        </w:rPr>
        <w:t>§ 3</w:t>
      </w:r>
      <w:r w:rsidR="00362904" w:rsidRPr="00CE6ADD">
        <w:rPr>
          <w:b/>
          <w:color w:val="008364"/>
          <w:sz w:val="20"/>
          <w:szCs w:val="20"/>
        </w:rPr>
        <w:t>.</w:t>
      </w:r>
      <w:r w:rsidR="00D67222" w:rsidRPr="00CE6ADD">
        <w:rPr>
          <w:noProof/>
          <w:sz w:val="20"/>
          <w:szCs w:val="20"/>
          <w:lang w:eastAsia="pl-PL"/>
        </w:rPr>
        <w:t xml:space="preserve"> </w:t>
      </w:r>
    </w:p>
    <w:p w14:paraId="196ECCE9" w14:textId="77777777" w:rsidR="00262F72" w:rsidRPr="00CE6ADD" w:rsidRDefault="00262F72" w:rsidP="001F66A6">
      <w:pPr>
        <w:spacing w:after="120" w:line="240" w:lineRule="auto"/>
        <w:jc w:val="center"/>
        <w:rPr>
          <w:b/>
          <w:color w:val="008364"/>
          <w:sz w:val="20"/>
          <w:szCs w:val="20"/>
        </w:rPr>
      </w:pPr>
    </w:p>
    <w:p w14:paraId="4AB7B3D3" w14:textId="635F8FB9" w:rsidR="00362904" w:rsidRPr="00CE6ADD" w:rsidRDefault="00F0135D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Po spełnieniu </w:t>
      </w:r>
      <w:r w:rsidR="005F0930" w:rsidRPr="00CE6ADD">
        <w:rPr>
          <w:sz w:val="20"/>
          <w:szCs w:val="20"/>
        </w:rPr>
        <w:t xml:space="preserve">wszystkich </w:t>
      </w:r>
      <w:r w:rsidRPr="00CE6ADD">
        <w:rPr>
          <w:sz w:val="20"/>
          <w:szCs w:val="20"/>
        </w:rPr>
        <w:t xml:space="preserve">wymagań określonych w </w:t>
      </w:r>
      <w:r w:rsidR="005F0930" w:rsidRPr="00CE6ADD">
        <w:rPr>
          <w:sz w:val="20"/>
          <w:szCs w:val="20"/>
        </w:rPr>
        <w:t>§</w:t>
      </w:r>
      <w:r w:rsidR="009874D4" w:rsidRPr="00CE6ADD">
        <w:rPr>
          <w:sz w:val="20"/>
          <w:szCs w:val="20"/>
        </w:rPr>
        <w:t xml:space="preserve"> 2</w:t>
      </w:r>
      <w:r w:rsidRPr="00CE6ADD">
        <w:rPr>
          <w:sz w:val="20"/>
          <w:szCs w:val="20"/>
        </w:rPr>
        <w:t xml:space="preserve"> powyżej, </w:t>
      </w:r>
      <w:r w:rsidR="000734B1" w:rsidRPr="00CE6ADD">
        <w:rPr>
          <w:sz w:val="20"/>
          <w:szCs w:val="20"/>
        </w:rPr>
        <w:t xml:space="preserve">Kredytobiorca posiadający kartę lub </w:t>
      </w:r>
      <w:r w:rsidRPr="00CE6ADD">
        <w:rPr>
          <w:sz w:val="20"/>
          <w:szCs w:val="20"/>
        </w:rPr>
        <w:t>uprawniony Użytkownik karty dodaje kart</w:t>
      </w:r>
      <w:r w:rsidR="00DA66AD">
        <w:rPr>
          <w:sz w:val="20"/>
          <w:szCs w:val="20"/>
        </w:rPr>
        <w:t>ę</w:t>
      </w:r>
      <w:r w:rsidRPr="00CE6ADD">
        <w:rPr>
          <w:sz w:val="20"/>
          <w:szCs w:val="20"/>
        </w:rPr>
        <w:t xml:space="preserve"> do </w:t>
      </w:r>
      <w:r w:rsidR="00DA66AD">
        <w:rPr>
          <w:sz w:val="20"/>
          <w:szCs w:val="20"/>
        </w:rPr>
        <w:t>Cyfrowego portfela</w:t>
      </w:r>
      <w:r w:rsidR="00DA66AD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poprzez:</w:t>
      </w:r>
    </w:p>
    <w:p w14:paraId="047A93CD" w14:textId="6419912C" w:rsidR="00F0135D" w:rsidRPr="00CE6ADD" w:rsidRDefault="00F0135D" w:rsidP="00E3406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wpisanie w </w:t>
      </w:r>
      <w:r w:rsidR="00D45DAE">
        <w:rPr>
          <w:sz w:val="20"/>
          <w:szCs w:val="20"/>
        </w:rPr>
        <w:t>Cyfrowym portfelu</w:t>
      </w:r>
      <w:r w:rsidR="00D45DAE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danych karty, takich jak: numer karty, data ważności karty oraz kodu CVV2/ CVC2</w:t>
      </w:r>
      <w:r w:rsidR="009D795B" w:rsidRPr="00CE6ADD">
        <w:rPr>
          <w:sz w:val="20"/>
          <w:szCs w:val="20"/>
        </w:rPr>
        <w:t xml:space="preserve"> lub</w:t>
      </w:r>
    </w:p>
    <w:p w14:paraId="6D84D365" w14:textId="43E328DD" w:rsidR="008D5356" w:rsidRPr="00CE6ADD" w:rsidRDefault="00350669" w:rsidP="00E3406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wykonanie zdjęcia karty w </w:t>
      </w:r>
      <w:r w:rsidR="006E1EC1">
        <w:rPr>
          <w:sz w:val="20"/>
          <w:szCs w:val="20"/>
        </w:rPr>
        <w:t>A</w:t>
      </w:r>
      <w:r w:rsidRPr="00CE6ADD">
        <w:rPr>
          <w:sz w:val="20"/>
          <w:szCs w:val="20"/>
        </w:rPr>
        <w:t>plikacji i podanie jej kodu CVV2/ CVC2.</w:t>
      </w:r>
    </w:p>
    <w:p w14:paraId="1BAEC52D" w14:textId="723AF946" w:rsidR="008D5356" w:rsidRPr="00CE6ADD" w:rsidRDefault="00350669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Po poprawnym dodaniu </w:t>
      </w:r>
      <w:r w:rsidR="00D9148F" w:rsidRPr="00CE6ADD">
        <w:rPr>
          <w:sz w:val="20"/>
          <w:szCs w:val="20"/>
        </w:rPr>
        <w:t>k</w:t>
      </w:r>
      <w:r w:rsidRPr="00CE6ADD">
        <w:rPr>
          <w:sz w:val="20"/>
          <w:szCs w:val="20"/>
        </w:rPr>
        <w:t xml:space="preserve">arty </w:t>
      </w:r>
      <w:r w:rsidR="00DA66AD">
        <w:rPr>
          <w:sz w:val="20"/>
          <w:szCs w:val="20"/>
        </w:rPr>
        <w:t>w Cyfrowym portfelu</w:t>
      </w:r>
      <w:r w:rsidR="008D5356" w:rsidRPr="00CE6ADD">
        <w:rPr>
          <w:sz w:val="20"/>
          <w:szCs w:val="20"/>
        </w:rPr>
        <w:t xml:space="preserve"> zostaje utworzon</w:t>
      </w:r>
      <w:r w:rsidR="00B97A05" w:rsidRPr="00CE6ADD">
        <w:rPr>
          <w:sz w:val="20"/>
          <w:szCs w:val="20"/>
        </w:rPr>
        <w:t xml:space="preserve">a </w:t>
      </w:r>
      <w:r w:rsidR="009E3988">
        <w:rPr>
          <w:sz w:val="20"/>
          <w:szCs w:val="20"/>
        </w:rPr>
        <w:t>K</w:t>
      </w:r>
      <w:r w:rsidR="00B97A05" w:rsidRPr="00CE6ADD">
        <w:rPr>
          <w:sz w:val="20"/>
          <w:szCs w:val="20"/>
        </w:rPr>
        <w:t>arta zwirtualizowana, oddzielna</w:t>
      </w:r>
      <w:r w:rsidR="008D5356" w:rsidRPr="00CE6ADD">
        <w:rPr>
          <w:sz w:val="20"/>
          <w:szCs w:val="20"/>
        </w:rPr>
        <w:t xml:space="preserve"> dla każdej </w:t>
      </w:r>
      <w:r w:rsidR="00DA66AD">
        <w:rPr>
          <w:sz w:val="20"/>
          <w:szCs w:val="20"/>
        </w:rPr>
        <w:t>za</w:t>
      </w:r>
      <w:r w:rsidR="008D5356" w:rsidRPr="00CE6ADD">
        <w:rPr>
          <w:sz w:val="20"/>
          <w:szCs w:val="20"/>
        </w:rPr>
        <w:t>rejestrowanej karty.</w:t>
      </w:r>
    </w:p>
    <w:p w14:paraId="1ACF1003" w14:textId="076D0CA7" w:rsidR="00350669" w:rsidRPr="00CE6ADD" w:rsidRDefault="00344258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Kredytobiorca/ </w:t>
      </w:r>
      <w:r w:rsidR="00350669" w:rsidRPr="00CE6ADD">
        <w:rPr>
          <w:sz w:val="20"/>
          <w:szCs w:val="20"/>
        </w:rPr>
        <w:t xml:space="preserve">Użytkownik karty wybiera jedną z metod </w:t>
      </w:r>
      <w:r w:rsidR="0022719B" w:rsidRPr="00CE6ADD">
        <w:rPr>
          <w:sz w:val="20"/>
          <w:szCs w:val="20"/>
        </w:rPr>
        <w:t>uwierzytelnienia</w:t>
      </w:r>
      <w:r w:rsidR="00350669" w:rsidRPr="00CE6ADD">
        <w:rPr>
          <w:sz w:val="20"/>
          <w:szCs w:val="20"/>
        </w:rPr>
        <w:t xml:space="preserve"> w celu aktywacji </w:t>
      </w:r>
      <w:r w:rsidR="009E3988">
        <w:rPr>
          <w:sz w:val="20"/>
          <w:szCs w:val="20"/>
        </w:rPr>
        <w:t>K</w:t>
      </w:r>
      <w:r w:rsidR="00350669" w:rsidRPr="00CE6ADD">
        <w:rPr>
          <w:sz w:val="20"/>
          <w:szCs w:val="20"/>
        </w:rPr>
        <w:t xml:space="preserve">arty </w:t>
      </w:r>
      <w:r w:rsidR="005F0930" w:rsidRPr="00CE6ADD">
        <w:rPr>
          <w:sz w:val="20"/>
          <w:szCs w:val="20"/>
        </w:rPr>
        <w:t xml:space="preserve">zwirtualizowanej </w:t>
      </w:r>
      <w:r w:rsidR="00350669" w:rsidRPr="00CE6ADD">
        <w:rPr>
          <w:sz w:val="20"/>
          <w:szCs w:val="20"/>
        </w:rPr>
        <w:t xml:space="preserve">w </w:t>
      </w:r>
      <w:r w:rsidR="00DA66AD">
        <w:rPr>
          <w:sz w:val="20"/>
          <w:szCs w:val="20"/>
        </w:rPr>
        <w:t>Cyfrowym portfelu</w:t>
      </w:r>
      <w:r w:rsidR="00350669" w:rsidRPr="00CE6ADD">
        <w:rPr>
          <w:sz w:val="20"/>
          <w:szCs w:val="20"/>
        </w:rPr>
        <w:t>:</w:t>
      </w:r>
    </w:p>
    <w:p w14:paraId="14A61391" w14:textId="4EE07EC9" w:rsidR="00350669" w:rsidRPr="00CE6ADD" w:rsidRDefault="00350669" w:rsidP="00E34062">
      <w:pPr>
        <w:pStyle w:val="Akapitzlist"/>
        <w:numPr>
          <w:ilvl w:val="0"/>
          <w:numId w:val="8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lastRenderedPageBreak/>
        <w:t>poprzez kod SMS; wówczas na numer telefonu komórkowego, wskazan</w:t>
      </w:r>
      <w:r w:rsidR="0042552B" w:rsidRPr="00CE6ADD">
        <w:rPr>
          <w:sz w:val="20"/>
          <w:szCs w:val="20"/>
        </w:rPr>
        <w:t>y</w:t>
      </w:r>
      <w:r w:rsidRPr="00CE6ADD">
        <w:rPr>
          <w:sz w:val="20"/>
          <w:szCs w:val="20"/>
        </w:rPr>
        <w:t xml:space="preserve"> w Banku, </w:t>
      </w:r>
      <w:r w:rsidR="00CA2C4C" w:rsidRPr="00CE6ADD">
        <w:rPr>
          <w:sz w:val="20"/>
          <w:szCs w:val="20"/>
        </w:rPr>
        <w:t xml:space="preserve">Kredytobiorca/ </w:t>
      </w:r>
      <w:r w:rsidRPr="00CE6ADD">
        <w:rPr>
          <w:sz w:val="20"/>
          <w:szCs w:val="20"/>
        </w:rPr>
        <w:t>Użytkownik karty otrzymuje jednorazowy kod weryfikacyjny, którym potwierdza rejestrację do usługi w o</w:t>
      </w:r>
      <w:r w:rsidR="008A2D08" w:rsidRPr="00CE6ADD">
        <w:rPr>
          <w:sz w:val="20"/>
          <w:szCs w:val="20"/>
        </w:rPr>
        <w:t>dpowiednim miejscu  w aplikacji;</w:t>
      </w:r>
    </w:p>
    <w:p w14:paraId="30F804AC" w14:textId="75FD2B4F" w:rsidR="008979A4" w:rsidRDefault="00350669" w:rsidP="00E34062">
      <w:pPr>
        <w:pStyle w:val="Akapitzlist"/>
        <w:numPr>
          <w:ilvl w:val="0"/>
          <w:numId w:val="8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poprzez kontakt z Infolinią Banku; wówczas weryfikacja odbywa się zgodnie z regulacjami dla tego kanału dostępu</w:t>
      </w:r>
      <w:r w:rsidR="00121ACE" w:rsidRPr="00CE6ADD">
        <w:rPr>
          <w:sz w:val="20"/>
          <w:szCs w:val="20"/>
        </w:rPr>
        <w:t>, zgodnie z odpowiednią umową lub regulaminem</w:t>
      </w:r>
      <w:r w:rsidR="00E11DC2">
        <w:rPr>
          <w:sz w:val="20"/>
          <w:szCs w:val="20"/>
        </w:rPr>
        <w:t>;</w:t>
      </w:r>
    </w:p>
    <w:p w14:paraId="4249584C" w14:textId="7D8B24D4" w:rsidR="00350669" w:rsidRPr="00CE6ADD" w:rsidRDefault="008979A4" w:rsidP="00E34062">
      <w:pPr>
        <w:pStyle w:val="Akapitzlist"/>
        <w:numPr>
          <w:ilvl w:val="0"/>
          <w:numId w:val="8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niektórych przypadkach aktywacja Karty </w:t>
      </w:r>
      <w:r w:rsidR="0011126E">
        <w:rPr>
          <w:sz w:val="20"/>
          <w:szCs w:val="20"/>
        </w:rPr>
        <w:t>zwirtualizowanej</w:t>
      </w:r>
      <w:r>
        <w:rPr>
          <w:sz w:val="20"/>
          <w:szCs w:val="20"/>
        </w:rPr>
        <w:t xml:space="preserve"> może przebiegać z pominięciem etapu uwierzytelnienia, zgodnie z zasadami określonymi przez </w:t>
      </w:r>
      <w:r w:rsidR="00663655">
        <w:rPr>
          <w:sz w:val="20"/>
          <w:szCs w:val="20"/>
        </w:rPr>
        <w:t>D</w:t>
      </w:r>
      <w:r w:rsidR="0011126E">
        <w:rPr>
          <w:sz w:val="20"/>
          <w:szCs w:val="20"/>
        </w:rPr>
        <w:t>ostawcę A</w:t>
      </w:r>
      <w:r>
        <w:rPr>
          <w:sz w:val="20"/>
          <w:szCs w:val="20"/>
        </w:rPr>
        <w:t>plikacji</w:t>
      </w:r>
      <w:r w:rsidR="00121ACE" w:rsidRPr="00CE6ADD">
        <w:rPr>
          <w:sz w:val="20"/>
          <w:szCs w:val="20"/>
        </w:rPr>
        <w:t>.</w:t>
      </w:r>
    </w:p>
    <w:p w14:paraId="12CD4569" w14:textId="1BD3DB00" w:rsidR="0022719B" w:rsidRPr="00CE6ADD" w:rsidRDefault="00DA66AD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P</w:t>
      </w:r>
      <w:r>
        <w:rPr>
          <w:sz w:val="20"/>
          <w:szCs w:val="20"/>
        </w:rPr>
        <w:t>o</w:t>
      </w:r>
      <w:r w:rsidRPr="00CE6ADD">
        <w:rPr>
          <w:sz w:val="20"/>
          <w:szCs w:val="20"/>
        </w:rPr>
        <w:t xml:space="preserve"> </w:t>
      </w:r>
      <w:r w:rsidR="0022719B" w:rsidRPr="00CE6ADD">
        <w:rPr>
          <w:sz w:val="20"/>
          <w:szCs w:val="20"/>
        </w:rPr>
        <w:t xml:space="preserve">rejestracji pierwszej </w:t>
      </w:r>
      <w:r w:rsidR="009E3988">
        <w:rPr>
          <w:sz w:val="20"/>
          <w:szCs w:val="20"/>
        </w:rPr>
        <w:t>K</w:t>
      </w:r>
      <w:r w:rsidR="0022719B" w:rsidRPr="00CE6ADD">
        <w:rPr>
          <w:sz w:val="20"/>
          <w:szCs w:val="20"/>
        </w:rPr>
        <w:t xml:space="preserve">arty zwirtualizowanej, </w:t>
      </w:r>
      <w:r w:rsidR="009E3988">
        <w:rPr>
          <w:sz w:val="20"/>
          <w:szCs w:val="20"/>
        </w:rPr>
        <w:t>zostanie ona ustawiona</w:t>
      </w:r>
      <w:r w:rsidR="0022719B" w:rsidRPr="00CE6ADD">
        <w:rPr>
          <w:sz w:val="20"/>
          <w:szCs w:val="20"/>
        </w:rPr>
        <w:t xml:space="preserve"> jako </w:t>
      </w:r>
      <w:r w:rsidR="009E3988">
        <w:rPr>
          <w:sz w:val="20"/>
          <w:szCs w:val="20"/>
        </w:rPr>
        <w:t>K</w:t>
      </w:r>
      <w:r w:rsidR="0022719B" w:rsidRPr="00CE6ADD">
        <w:rPr>
          <w:sz w:val="20"/>
          <w:szCs w:val="20"/>
        </w:rPr>
        <w:t>arta domyślna.</w:t>
      </w:r>
    </w:p>
    <w:p w14:paraId="67EC92E7" w14:textId="29854014" w:rsidR="0042552B" w:rsidRPr="00CE6ADD" w:rsidRDefault="008979A4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Transakcje przy użyciu </w:t>
      </w:r>
      <w:r w:rsidR="0042552B" w:rsidRPr="00CE6ADD">
        <w:rPr>
          <w:sz w:val="20"/>
          <w:szCs w:val="20"/>
        </w:rPr>
        <w:t xml:space="preserve">Karty zwirtualizowanej </w:t>
      </w:r>
      <w:r>
        <w:rPr>
          <w:sz w:val="20"/>
          <w:szCs w:val="20"/>
        </w:rPr>
        <w:t>mogą być dokonywane</w:t>
      </w:r>
      <w:r w:rsidR="0042552B" w:rsidRPr="00CE6ADD">
        <w:rPr>
          <w:sz w:val="20"/>
          <w:szCs w:val="20"/>
        </w:rPr>
        <w:t xml:space="preserve"> od momentu jej aktywacji.</w:t>
      </w:r>
    </w:p>
    <w:p w14:paraId="79CC85E0" w14:textId="74016B2F" w:rsidR="0022719B" w:rsidRPr="00CE6ADD" w:rsidRDefault="00CA2C4C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Kredytobiorca/ </w:t>
      </w:r>
      <w:r w:rsidR="0022719B" w:rsidRPr="00CE6ADD">
        <w:rPr>
          <w:sz w:val="20"/>
          <w:szCs w:val="20"/>
        </w:rPr>
        <w:t>Użytkownik</w:t>
      </w:r>
      <w:r w:rsidR="00D9148F" w:rsidRPr="00CE6ADD">
        <w:rPr>
          <w:sz w:val="20"/>
          <w:szCs w:val="20"/>
        </w:rPr>
        <w:t xml:space="preserve"> karty</w:t>
      </w:r>
      <w:r w:rsidR="0022719B" w:rsidRPr="00CE6ADD">
        <w:rPr>
          <w:sz w:val="20"/>
          <w:szCs w:val="20"/>
        </w:rPr>
        <w:t xml:space="preserve"> może w każdym czasie zmienić </w:t>
      </w:r>
      <w:r w:rsidR="009E3988">
        <w:rPr>
          <w:sz w:val="20"/>
          <w:szCs w:val="20"/>
        </w:rPr>
        <w:t>K</w:t>
      </w:r>
      <w:r w:rsidR="0022719B" w:rsidRPr="00CE6ADD">
        <w:rPr>
          <w:sz w:val="20"/>
          <w:szCs w:val="20"/>
        </w:rPr>
        <w:t xml:space="preserve">artę domyślną, a także dodać, usunąć wszystkie lub dowolne </w:t>
      </w:r>
      <w:r w:rsidR="009E3988">
        <w:rPr>
          <w:sz w:val="20"/>
          <w:szCs w:val="20"/>
        </w:rPr>
        <w:t>K</w:t>
      </w:r>
      <w:r w:rsidR="0022719B" w:rsidRPr="00CE6ADD">
        <w:rPr>
          <w:sz w:val="20"/>
          <w:szCs w:val="20"/>
        </w:rPr>
        <w:t xml:space="preserve">arty zwirtualizowane w </w:t>
      </w:r>
      <w:r w:rsidR="0037285A">
        <w:rPr>
          <w:sz w:val="20"/>
          <w:szCs w:val="20"/>
        </w:rPr>
        <w:t>Cyfrowym portfelu</w:t>
      </w:r>
      <w:r w:rsidR="0037285A" w:rsidRPr="00CE6ADD">
        <w:rPr>
          <w:sz w:val="20"/>
          <w:szCs w:val="20"/>
        </w:rPr>
        <w:t xml:space="preserve"> </w:t>
      </w:r>
      <w:r w:rsidR="0042552B" w:rsidRPr="00CE6ADD">
        <w:rPr>
          <w:sz w:val="20"/>
          <w:szCs w:val="20"/>
        </w:rPr>
        <w:t xml:space="preserve">oraz zawiesić lub usunąć daną </w:t>
      </w:r>
      <w:r w:rsidR="009E3988">
        <w:rPr>
          <w:sz w:val="20"/>
          <w:szCs w:val="20"/>
        </w:rPr>
        <w:t>K</w:t>
      </w:r>
      <w:r w:rsidR="0042552B" w:rsidRPr="00CE6ADD">
        <w:rPr>
          <w:sz w:val="20"/>
          <w:szCs w:val="20"/>
        </w:rPr>
        <w:t>artę zwirtualizowaną w</w:t>
      </w:r>
      <w:r w:rsidR="0022719B" w:rsidRPr="00CE6ADD">
        <w:rPr>
          <w:sz w:val="20"/>
          <w:szCs w:val="20"/>
        </w:rPr>
        <w:t xml:space="preserve"> </w:t>
      </w:r>
      <w:r w:rsidR="009E3988">
        <w:rPr>
          <w:sz w:val="20"/>
          <w:szCs w:val="20"/>
        </w:rPr>
        <w:t>P</w:t>
      </w:r>
      <w:r w:rsidR="0022719B" w:rsidRPr="00CE6ADD">
        <w:rPr>
          <w:sz w:val="20"/>
          <w:szCs w:val="20"/>
        </w:rPr>
        <w:t xml:space="preserve">ortalu kartowym. Dodanie kolejnej </w:t>
      </w:r>
      <w:r w:rsidR="009E3988">
        <w:rPr>
          <w:sz w:val="20"/>
          <w:szCs w:val="20"/>
        </w:rPr>
        <w:t>K</w:t>
      </w:r>
      <w:r w:rsidR="0022719B" w:rsidRPr="00CE6ADD">
        <w:rPr>
          <w:sz w:val="20"/>
          <w:szCs w:val="20"/>
        </w:rPr>
        <w:t>arty zwirtualizowanej wymaga uwierzytelnienia</w:t>
      </w:r>
      <w:r w:rsidR="008979A4">
        <w:rPr>
          <w:sz w:val="20"/>
          <w:szCs w:val="20"/>
        </w:rPr>
        <w:t>, zgodnie z ust. 3.</w:t>
      </w:r>
    </w:p>
    <w:p w14:paraId="3E116842" w14:textId="610398A1" w:rsidR="008D5356" w:rsidRPr="00CE6ADD" w:rsidRDefault="008D5356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Użytkownik </w:t>
      </w:r>
      <w:r w:rsidR="009E3988">
        <w:rPr>
          <w:sz w:val="20"/>
          <w:szCs w:val="20"/>
        </w:rPr>
        <w:t>K</w:t>
      </w:r>
      <w:r w:rsidRPr="00CE6ADD">
        <w:rPr>
          <w:sz w:val="20"/>
          <w:szCs w:val="20"/>
        </w:rPr>
        <w:t xml:space="preserve">arty zwirtualizowanej, który </w:t>
      </w:r>
      <w:r w:rsidR="008979A4">
        <w:rPr>
          <w:sz w:val="20"/>
          <w:szCs w:val="20"/>
        </w:rPr>
        <w:t>chciałby</w:t>
      </w:r>
      <w:r w:rsidR="008979A4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 xml:space="preserve">używać </w:t>
      </w:r>
      <w:r w:rsidR="009E3988">
        <w:rPr>
          <w:sz w:val="20"/>
          <w:szCs w:val="20"/>
        </w:rPr>
        <w:t xml:space="preserve">tej </w:t>
      </w:r>
      <w:r w:rsidRPr="00CE6ADD">
        <w:rPr>
          <w:sz w:val="20"/>
          <w:szCs w:val="20"/>
        </w:rPr>
        <w:t>karty na więcej niż jednym Urządzeniu mobilnym, powinien dokonać aktywacji tej karty na każdym z tych urządzeń odrębnie.</w:t>
      </w:r>
    </w:p>
    <w:p w14:paraId="3CD96F6A" w14:textId="5D1DFB3B" w:rsidR="008D5356" w:rsidRPr="00CE6ADD" w:rsidRDefault="0022719B" w:rsidP="00E3406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Odstąpienie od umowy dotyczącej karty lub umowy rachunku bankowego, do którego karta została wydana, wypowiedzenie, rozwiązanie lub wygaśnięcie którejkolwiek z tych umów, skutkuje usunięciem przez Bank </w:t>
      </w:r>
      <w:r w:rsidR="003B4008">
        <w:rPr>
          <w:sz w:val="20"/>
          <w:szCs w:val="20"/>
        </w:rPr>
        <w:t>K</w:t>
      </w:r>
      <w:r w:rsidR="009874D4" w:rsidRPr="00CE6ADD">
        <w:rPr>
          <w:sz w:val="20"/>
          <w:szCs w:val="20"/>
        </w:rPr>
        <w:t>arty zwirtualizowanej</w:t>
      </w:r>
      <w:r w:rsidRPr="00CE6ADD">
        <w:rPr>
          <w:sz w:val="20"/>
          <w:szCs w:val="20"/>
        </w:rPr>
        <w:t xml:space="preserve"> i uniemożliwieniem korzystania z </w:t>
      </w:r>
      <w:r w:rsidR="003B4008">
        <w:rPr>
          <w:sz w:val="20"/>
          <w:szCs w:val="20"/>
        </w:rPr>
        <w:t>niej</w:t>
      </w:r>
      <w:r w:rsidRPr="00CE6ADD">
        <w:rPr>
          <w:sz w:val="20"/>
          <w:szCs w:val="20"/>
        </w:rPr>
        <w:t xml:space="preserve"> z chwilą skutecznego odstąpienia od którejkolwiek z </w:t>
      </w:r>
      <w:r w:rsidR="003B4008">
        <w:rPr>
          <w:sz w:val="20"/>
          <w:szCs w:val="20"/>
        </w:rPr>
        <w:t>ww.</w:t>
      </w:r>
      <w:r w:rsidR="003B4008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umów</w:t>
      </w:r>
      <w:r w:rsidR="00C763B7" w:rsidRPr="00CE6ADD">
        <w:rPr>
          <w:sz w:val="20"/>
          <w:szCs w:val="20"/>
        </w:rPr>
        <w:t>, upływu okres</w:t>
      </w:r>
      <w:r w:rsidR="00121ACE" w:rsidRPr="00CE6ADD">
        <w:rPr>
          <w:sz w:val="20"/>
          <w:szCs w:val="20"/>
        </w:rPr>
        <w:t>u</w:t>
      </w:r>
      <w:r w:rsidR="00C763B7" w:rsidRPr="00CE6ADD">
        <w:rPr>
          <w:sz w:val="20"/>
          <w:szCs w:val="20"/>
        </w:rPr>
        <w:t xml:space="preserve"> wypowiedzenia, rozwiązania lub wygaśnięcia.</w:t>
      </w:r>
    </w:p>
    <w:p w14:paraId="7C93FB43" w14:textId="623BF2C7" w:rsidR="00AC22E9" w:rsidRPr="00CE6ADD" w:rsidRDefault="00AC22E9" w:rsidP="005F0930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CE6ADD">
        <w:rPr>
          <w:rFonts w:asciiTheme="minorHAnsi" w:hAnsiTheme="minorHAnsi" w:cs="Times New Roman"/>
          <w:color w:val="008364"/>
          <w:sz w:val="20"/>
          <w:szCs w:val="20"/>
        </w:rPr>
        <w:t xml:space="preserve">TRANSAKCJE Z UŻYCIEM </w:t>
      </w:r>
      <w:r w:rsidR="00663655">
        <w:rPr>
          <w:rFonts w:asciiTheme="minorHAnsi" w:hAnsiTheme="minorHAnsi" w:cs="Times New Roman"/>
          <w:color w:val="008364"/>
          <w:sz w:val="20"/>
          <w:szCs w:val="20"/>
        </w:rPr>
        <w:t>CYFROWEGO PORTFELA</w:t>
      </w:r>
    </w:p>
    <w:p w14:paraId="541B3DAA" w14:textId="77777777" w:rsidR="00AC22E9" w:rsidRPr="00CE6ADD" w:rsidRDefault="00AC22E9" w:rsidP="00AC22E9">
      <w:pPr>
        <w:spacing w:after="120" w:line="240" w:lineRule="auto"/>
        <w:jc w:val="both"/>
        <w:rPr>
          <w:sz w:val="20"/>
          <w:szCs w:val="20"/>
        </w:rPr>
      </w:pPr>
      <w:r w:rsidRPr="00CE6ADD">
        <w:rPr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415DB82" wp14:editId="3592F7B3">
                <wp:simplePos x="0" y="0"/>
                <wp:positionH relativeFrom="column">
                  <wp:posOffset>2661920</wp:posOffset>
                </wp:positionH>
                <wp:positionV relativeFrom="paragraph">
                  <wp:posOffset>73025</wp:posOffset>
                </wp:positionV>
                <wp:extent cx="3917950" cy="406400"/>
                <wp:effectExtent l="0" t="0" r="6350" b="12700"/>
                <wp:wrapNone/>
                <wp:docPr id="2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296"/>
                          <a:chExt cx="6170" cy="640"/>
                        </a:xfrm>
                      </wpg:grpSpPr>
                      <wps:wsp>
                        <wps:cNvPr id="21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190" y="1296"/>
                            <a:ext cx="640" cy="6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830" y="1619"/>
                            <a:ext cx="55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A1851" id="Group 3" o:spid="_x0000_s1026" style="position:absolute;margin-left:209.6pt;margin-top:5.75pt;width:308.5pt;height:32pt;z-index:251691008" coordorigin="6190,1296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J54AMAAJ4LAAAOAAAAZHJzL2Uyb0RvYy54bWzsVtuO2zYQfS/QfyD07pVk62IL6w28sr0o&#10;kDYBNkGeaYm6IBKpkPTK26L/3hlS0tpOgTQX9Ck2IHA4w+HMGc4hb1+d2oY8MalqwdeOf+M5hPFM&#10;5DUv1877d/vZ0iFKU57TRnC2dp6Zcl7d/frLbd8lbC4q0eRMEnDCVdJ3a6fSuktcV2UVa6m6ER3j&#10;oCyEbKkGUZZuLmkP3tvGnXte5PZC5p0UGVMKZrdW6dwZ/0XBMv2mKBTTpFk7EJs2X2m+B/y6d7c0&#10;KSXtqjobwqDfEEVLaw6bTq62VFNylPVnrto6k0KJQt9konVFUdQZMzlANr53lc2DFMfO5FImfdlN&#10;MAG0Vzh9s9vsj6e3ktT52pn7oUM4baFIZl+yQHD6rkzA5kF2j91baTOE4WuRfVSgdq/1KJfWmBz6&#10;30UO7uhRCwPOqZAtuoC0ycnU4HmqATtpksHkYuXHqxBKlYEu8KLAG4qUVVBJXBb5K1CD1p+vIlvA&#10;rNoNyyM/HtbCSlS6NLHbmlCH0DAvOG/qBVL1fZA+VrRjplIK4ZogjUZI3zzRhgQWUWMywqksloSL&#10;tKK8ZBspRV8xmkNEvkkAQwWfdgEKCirxRXD/BaURYkTGwHsNEU06qfQDEy3BwdphTVN3ChOjCX16&#10;rbQFdLTCaS72ddPAPE0aTnqsSgwlQ1mJps5RawRZHtJGEsABau4tl5GpHZTnwgxdb6mqrF0OI1th&#10;6ASem10Qm90w1rRu7Bj8NBz3YabpbaggnTQMzTwcENOQf6281W65WwazYB7tZoG33c42+zSYRXs/&#10;DreLbZpu/b8xAT9IqjrPGcccRnLwg/92Ugaasm090cNFruockr35DSf2zMy9DMMcaMjqMqXNPvTi&#10;YLGcxXG4mAWLnTe7X+7T2Sb1oyje3af3u6uUdgYm9WOymjDHqMRRM/lY5T3JazxDi3A19x0QgHXx&#10;aMDPIbQp4brItHSIFPpDrSvTQcgG6OMCmWWE/wGZybsFYiw2SlO5htxeoILDMR4EYAHbQJYCDiJ/&#10;hmaCGHBrvMhgUAn5p0N6uBTWjvp0pJI5pPmNQ0Ou/AB7RxshCOM5CPJcczjXUJ6Bq7WjIV8zTLW9&#10;eY6drMsKdvJNtlxsgCGL2nQXxmejgvhRAJb63+gqHukKAzIVISECj3EABaXcXgHZiQ9XwERbxvjd&#10;cwd0f8FadskI+pdZa7kASJHbgb9s54+sFYaowlvBbjDy+mekpbSkCG8qOIf7X0iL8k/+wjcWdMn3&#10;8NfE9mftZhne9thPWsIHxxkfnuH01bSEl+3EAOb5Ao9Aw2rDgxVfmeeysX95Vt/9AwAA//8DAFBL&#10;AwQUAAYACAAAACEAzOrig+AAAAAKAQAADwAAAGRycy9kb3ducmV2LnhtbEyPwU7CQBCG7ya+w2ZM&#10;vMl2wSLWbgkh6omQCCbE29IObUN3tukubXl7h5MeZ/4v/3yTLkfbiB47XzvSoCYRCKTcFTWVGr73&#10;H08LED4YKkzjCDVc0cMyu79LTVK4gb6w34VScAn5xGioQmgTKX1eoTV+4lokzk6usybw2JWy6MzA&#10;5baR0yiaS2tq4guVaXFdYX7eXayGz8EMq5l67zfn0/r6s4+3h41CrR8fxtUbiIBj+IPhps/qkLHT&#10;0V2o8KLR8Kxep4xyoGIQNyCazXlz1PASxyCzVP5/IfsFAAD//wMAUEsBAi0AFAAGAAgAAAAhALaD&#10;OJL+AAAA4QEAABMAAAAAAAAAAAAAAAAAAAAAAFtDb250ZW50X1R5cGVzXS54bWxQSwECLQAUAAYA&#10;CAAAACEAOP0h/9YAAACUAQAACwAAAAAAAAAAAAAAAAAvAQAAX3JlbHMvLnJlbHNQSwECLQAUAAYA&#10;CAAAACEALNEyeeADAACeCwAADgAAAAAAAAAAAAAAAAAuAgAAZHJzL2Uyb0RvYy54bWxQSwECLQAU&#10;AAYACAAAACEAzOrig+AAAAAKAQAADwAAAAAAAAAAAAAAAAA6BgAAZHJzL2Rvd25yZXYueG1sUEsF&#10;BgAAAAAEAAQA8wAAAEcHAAAAAA==&#10;">
                <v:oval id="Oval 4" o:spid="_x0000_s1027" style="position:absolute;left:6190;top:129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zexgAAANwAAAAPAAAAZHJzL2Rvd25yZXYueG1sRI9BS8NA&#10;FITvBf/D8gRvdpMKqabdFBXEnqSmXnp7ZJ9JNPt22V3T1F/vFoQeh5n5hllvJjOIkXzoLSvI5xkI&#10;4sbqnlsFH/uX23sQISJrHCyTghMF2FRXszWW2h75ncY6tiJBOJSooIvRlVKGpiODYW4dcfI+rTcY&#10;k/St1B6PCW4GuciyQhrsOS106Oi5o+a7/jEKnr7cqTi8vdZu8r/7bb7c3TUPO6VurqfHFYhIU7yE&#10;/9tbrWCRF3A+k46ArP4AAAD//wMAUEsBAi0AFAAGAAgAAAAhANvh9svuAAAAhQEAABMAAAAAAAAA&#10;AAAAAAAAAAAAAFtDb250ZW50X1R5cGVzXS54bWxQSwECLQAUAAYACAAAACEAWvQsW78AAAAVAQAA&#10;CwAAAAAAAAAAAAAAAAAfAQAAX3JlbHMvLnJlbHNQSwECLQAUAAYACAAAACEAut7M3sYAAADcAAAA&#10;DwAAAAAAAAAAAAAAAAAHAgAAZHJzL2Rvd25yZXYueG1sUEsFBgAAAAADAAMAtwAAAPoCAAAAAA==&#10;" filled="f" strokecolor="#086" strokeweight="1pt">
                  <v:stroke dashstyle="dash"/>
                  <v:shadow color="#868686"/>
                </v:oval>
                <v:shape id="AutoShape 5" o:spid="_x0000_s1028" type="#_x0000_t32" style="position:absolute;left:6830;top:1619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N4yAAAANwAAAAPAAAAZHJzL2Rvd25yZXYueG1sRI9Pa8JA&#10;FMTvhX6H5QlepG7iQW10lVJQPAi2/qH09sg+k9js25hdTfTTu4VCj8PM/IaZzltTiivVrrCsIO5H&#10;IIhTqwvOFOx3i5cxCOeRNZaWScGNHMxnz09TTLRt+JOuW5+JAGGXoILc+yqR0qU5GXR9WxEH72hr&#10;gz7IOpO6xibATSkHUTSUBgsOCzlW9J5T+rO9GAVfh8N60/D5tI73y+/77WP5eukZpbqd9m0CwlPr&#10;/8N/7ZVWMIhH8HsmHAE5ewAAAP//AwBQSwECLQAUAAYACAAAACEA2+H2y+4AAACFAQAAEwAAAAAA&#10;AAAAAAAAAAAAAAAAW0NvbnRlbnRfVHlwZXNdLnhtbFBLAQItABQABgAIAAAAIQBa9CxbvwAAABUB&#10;AAALAAAAAAAAAAAAAAAAAB8BAABfcmVscy8ucmVsc1BLAQItABQABgAIAAAAIQBn0ZN4yAAAANwA&#10;AAAPAAAAAAAAAAAAAAAAAAcCAABkcnMvZG93bnJldi54bWxQSwUGAAAAAAMAAwC3AAAA/AIAAAAA&#10;" strokecolor="#086" strokeweight="1pt">
                  <v:stroke dashstyle="dash"/>
                  <v:shadow color="#868686"/>
                </v:shape>
              </v:group>
            </w:pict>
          </mc:Fallback>
        </mc:AlternateContent>
      </w:r>
    </w:p>
    <w:p w14:paraId="34197435" w14:textId="77777777" w:rsidR="00262F72" w:rsidRPr="00CE6ADD" w:rsidRDefault="005F0930" w:rsidP="00262F72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b/>
          <w:color w:val="008364"/>
          <w:sz w:val="20"/>
          <w:szCs w:val="20"/>
        </w:rPr>
        <w:t>§ 4</w:t>
      </w:r>
      <w:r w:rsidR="00362904" w:rsidRPr="00CE6ADD">
        <w:rPr>
          <w:b/>
          <w:color w:val="008364"/>
          <w:sz w:val="20"/>
          <w:szCs w:val="20"/>
        </w:rPr>
        <w:t>.</w:t>
      </w:r>
    </w:p>
    <w:p w14:paraId="4F8BD9BD" w14:textId="77777777" w:rsidR="00362904" w:rsidRPr="00CE6ADD" w:rsidRDefault="00D67222" w:rsidP="00262F72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noProof/>
          <w:sz w:val="20"/>
          <w:szCs w:val="20"/>
          <w:lang w:eastAsia="pl-PL"/>
        </w:rPr>
        <w:t xml:space="preserve"> </w:t>
      </w:r>
    </w:p>
    <w:p w14:paraId="432D0240" w14:textId="58E2AF0D" w:rsidR="00A118B9" w:rsidRPr="00CE6ADD" w:rsidRDefault="00A118B9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Karta zwirtualizowana umożliwia dokonywanie bezgotówkowych</w:t>
      </w:r>
      <w:r w:rsidR="009301DC">
        <w:rPr>
          <w:sz w:val="20"/>
          <w:szCs w:val="20"/>
        </w:rPr>
        <w:t xml:space="preserve"> i gotówkowych</w:t>
      </w:r>
      <w:r w:rsidRPr="00CE6ADD">
        <w:rPr>
          <w:sz w:val="20"/>
          <w:szCs w:val="20"/>
        </w:rPr>
        <w:t xml:space="preserve"> transakcji kartami zarejestrowanymi i aktywowanymi w </w:t>
      </w:r>
      <w:r w:rsidR="003B4008">
        <w:rPr>
          <w:sz w:val="20"/>
          <w:szCs w:val="20"/>
        </w:rPr>
        <w:t>A</w:t>
      </w:r>
      <w:r w:rsidRPr="00CE6ADD">
        <w:rPr>
          <w:sz w:val="20"/>
          <w:szCs w:val="20"/>
        </w:rPr>
        <w:t xml:space="preserve">plikacji w każdym punkcie akceptującym płatności zbliżeniowe </w:t>
      </w:r>
      <w:r w:rsidR="00D45DAE">
        <w:rPr>
          <w:sz w:val="20"/>
          <w:szCs w:val="20"/>
        </w:rPr>
        <w:t>danego Cyfrowego portfela</w:t>
      </w:r>
      <w:r w:rsidRPr="00CE6ADD">
        <w:rPr>
          <w:sz w:val="20"/>
          <w:szCs w:val="20"/>
        </w:rPr>
        <w:t>.</w:t>
      </w:r>
    </w:p>
    <w:p w14:paraId="30BC1BE1" w14:textId="717603F4" w:rsidR="00362904" w:rsidRPr="00CE6ADD" w:rsidRDefault="00A118B9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Numer </w:t>
      </w:r>
      <w:r w:rsidR="006E1EC1">
        <w:rPr>
          <w:sz w:val="20"/>
          <w:szCs w:val="20"/>
        </w:rPr>
        <w:t>k</w:t>
      </w:r>
      <w:r w:rsidR="006E1EC1" w:rsidRPr="00CE6ADD">
        <w:rPr>
          <w:sz w:val="20"/>
          <w:szCs w:val="20"/>
        </w:rPr>
        <w:t>arty</w:t>
      </w:r>
      <w:r w:rsidRPr="00CE6ADD">
        <w:rPr>
          <w:sz w:val="20"/>
          <w:szCs w:val="20"/>
        </w:rPr>
        <w:t xml:space="preserve">, </w:t>
      </w:r>
      <w:r w:rsidR="00562678">
        <w:rPr>
          <w:sz w:val="20"/>
          <w:szCs w:val="20"/>
        </w:rPr>
        <w:t xml:space="preserve">kod </w:t>
      </w:r>
      <w:r w:rsidRPr="00CE6ADD">
        <w:rPr>
          <w:sz w:val="20"/>
          <w:szCs w:val="20"/>
        </w:rPr>
        <w:t>PIN karty</w:t>
      </w:r>
      <w:r w:rsidR="00CC6B43" w:rsidRPr="00CE6ADD">
        <w:rPr>
          <w:sz w:val="20"/>
          <w:szCs w:val="20"/>
        </w:rPr>
        <w:t>, termin ważności karty</w:t>
      </w:r>
      <w:r w:rsidRPr="00CE6ADD">
        <w:rPr>
          <w:sz w:val="20"/>
          <w:szCs w:val="20"/>
        </w:rPr>
        <w:t xml:space="preserve"> i limity transakc</w:t>
      </w:r>
      <w:r w:rsidR="006E1EC1">
        <w:rPr>
          <w:sz w:val="20"/>
          <w:szCs w:val="20"/>
        </w:rPr>
        <w:t>yjne</w:t>
      </w:r>
      <w:r w:rsidRPr="00CE6ADD">
        <w:rPr>
          <w:sz w:val="20"/>
          <w:szCs w:val="20"/>
        </w:rPr>
        <w:t xml:space="preserve"> w przypadku </w:t>
      </w:r>
      <w:r w:rsidR="003B4008">
        <w:rPr>
          <w:sz w:val="20"/>
          <w:szCs w:val="20"/>
        </w:rPr>
        <w:t>K</w:t>
      </w:r>
      <w:r w:rsidRPr="00CE6ADD">
        <w:rPr>
          <w:sz w:val="20"/>
          <w:szCs w:val="20"/>
        </w:rPr>
        <w:t>arty zwirtua</w:t>
      </w:r>
      <w:r w:rsidR="005F0930" w:rsidRPr="00CE6ADD">
        <w:rPr>
          <w:sz w:val="20"/>
          <w:szCs w:val="20"/>
        </w:rPr>
        <w:t>liz</w:t>
      </w:r>
      <w:r w:rsidRPr="00CE6ADD">
        <w:rPr>
          <w:sz w:val="20"/>
          <w:szCs w:val="20"/>
        </w:rPr>
        <w:t xml:space="preserve">owanej są takie same jak w przypadku karty. Zmiana któregokolwiek z tych parametrów w stosunku do karty, skutkuje taką samą zmianą w stosunku do </w:t>
      </w:r>
      <w:r w:rsidR="003B4008">
        <w:rPr>
          <w:sz w:val="20"/>
          <w:szCs w:val="20"/>
        </w:rPr>
        <w:t>K</w:t>
      </w:r>
      <w:r w:rsidRPr="00CE6ADD">
        <w:rPr>
          <w:sz w:val="20"/>
          <w:szCs w:val="20"/>
        </w:rPr>
        <w:t>arty zwirtualizowanej. Karta zwirtualizowana nie posiada kodu CVV2/ CVC2 i nie jest na niej umieszczany podpis Użytkownika karty</w:t>
      </w:r>
      <w:r w:rsidR="00D45DAE">
        <w:rPr>
          <w:sz w:val="20"/>
          <w:szCs w:val="20"/>
        </w:rPr>
        <w:t>.</w:t>
      </w:r>
      <w:r w:rsidR="00362904" w:rsidRPr="00CE6ADD">
        <w:rPr>
          <w:sz w:val="20"/>
          <w:szCs w:val="20"/>
        </w:rPr>
        <w:t xml:space="preserve"> </w:t>
      </w:r>
    </w:p>
    <w:p w14:paraId="3B865D48" w14:textId="7D838F38" w:rsidR="00265A2A" w:rsidRPr="00CE6ADD" w:rsidRDefault="00265A2A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Dokonanie transakcji zbliżeniowej Kartą zwirtualizowaną obciąża ten sam rachunek bankowy, który jest obciążany w przypadku transakcji kartą.</w:t>
      </w:r>
    </w:p>
    <w:p w14:paraId="2CB56521" w14:textId="57829509" w:rsidR="00265A2A" w:rsidRPr="00CE6ADD" w:rsidRDefault="00265A2A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Dokonanie transakcji</w:t>
      </w:r>
      <w:r w:rsidR="0042552B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 jej autoryzacja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</w:t>
      </w:r>
      <w:r w:rsidR="0077400C">
        <w:rPr>
          <w:rFonts w:eastAsia="Times New Roman" w:cs="Times New Roman"/>
          <w:color w:val="000000"/>
          <w:sz w:val="20"/>
          <w:szCs w:val="20"/>
          <w:lang w:eastAsia="pl-PL"/>
        </w:rPr>
        <w:t>Cyfrowym portfelu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wymaga:</w:t>
      </w:r>
    </w:p>
    <w:p w14:paraId="45F571E3" w14:textId="2A409DA6" w:rsidR="00265A2A" w:rsidRPr="00CE6ADD" w:rsidRDefault="00265A2A" w:rsidP="00E34062">
      <w:pPr>
        <w:pStyle w:val="Akapitzlist"/>
        <w:numPr>
          <w:ilvl w:val="0"/>
          <w:numId w:val="9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odblokowania/ wzbudze</w:t>
      </w:r>
      <w:r w:rsidR="00815D63" w:rsidRPr="00CE6ADD">
        <w:rPr>
          <w:sz w:val="20"/>
          <w:szCs w:val="20"/>
        </w:rPr>
        <w:t>nia ekranu Urządzenia mobilnego;</w:t>
      </w:r>
    </w:p>
    <w:p w14:paraId="741EF591" w14:textId="4D53FC70" w:rsidR="00265A2A" w:rsidRPr="00CE6ADD" w:rsidRDefault="00265A2A" w:rsidP="00E34062">
      <w:pPr>
        <w:pStyle w:val="Akapitzlist"/>
        <w:numPr>
          <w:ilvl w:val="0"/>
          <w:numId w:val="9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wł</w:t>
      </w:r>
      <w:r w:rsidR="00815D63" w:rsidRPr="00CE6ADD">
        <w:rPr>
          <w:sz w:val="20"/>
          <w:szCs w:val="20"/>
        </w:rPr>
        <w:t>ączonej anteny zbliżeniowej NFC;</w:t>
      </w:r>
    </w:p>
    <w:p w14:paraId="62BFAF4A" w14:textId="20224AA8" w:rsidR="00265A2A" w:rsidRPr="00CE6ADD" w:rsidRDefault="00265A2A" w:rsidP="00E34062">
      <w:pPr>
        <w:pStyle w:val="Akapitzlist"/>
        <w:numPr>
          <w:ilvl w:val="0"/>
          <w:numId w:val="9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zbliżenia Urządzenia mobilnego do czytnika transakcj</w:t>
      </w:r>
      <w:r w:rsidR="00815D63" w:rsidRPr="00CE6ADD">
        <w:rPr>
          <w:sz w:val="20"/>
          <w:szCs w:val="20"/>
        </w:rPr>
        <w:t>i zbliżeniowych w terminalu POS;</w:t>
      </w:r>
    </w:p>
    <w:p w14:paraId="5C310589" w14:textId="18141321" w:rsidR="008979A4" w:rsidRDefault="008979A4" w:rsidP="00E34062">
      <w:pPr>
        <w:pStyle w:val="Akapitzlist"/>
        <w:numPr>
          <w:ilvl w:val="0"/>
          <w:numId w:val="9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potwierdzenia każdej wykonywanej transakcji sposobem weryfikacji tożsamości, zgodnie z warunkami </w:t>
      </w:r>
      <w:r w:rsidR="006E1EC1">
        <w:rPr>
          <w:sz w:val="20"/>
          <w:szCs w:val="20"/>
        </w:rPr>
        <w:t>D</w:t>
      </w:r>
      <w:r>
        <w:rPr>
          <w:sz w:val="20"/>
          <w:szCs w:val="20"/>
        </w:rPr>
        <w:t>ostawcy Aplikacji;</w:t>
      </w:r>
    </w:p>
    <w:p w14:paraId="172E9BB6" w14:textId="77777777" w:rsidR="00663655" w:rsidRDefault="0011126E" w:rsidP="00E34062">
      <w:pPr>
        <w:pStyle w:val="Akapitzlist"/>
        <w:numPr>
          <w:ilvl w:val="0"/>
          <w:numId w:val="9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użycia A</w:t>
      </w:r>
      <w:r w:rsidR="008979A4">
        <w:rPr>
          <w:sz w:val="20"/>
          <w:szCs w:val="20"/>
        </w:rPr>
        <w:t>plikacji mobilnej – wybrania metody płatności oraz potwierdzenie na Urządzeniu mobilnym zamiaru dokonania transakcji</w:t>
      </w:r>
      <w:r w:rsidR="00663655">
        <w:rPr>
          <w:sz w:val="20"/>
          <w:szCs w:val="20"/>
        </w:rPr>
        <w:t>;</w:t>
      </w:r>
    </w:p>
    <w:p w14:paraId="6EB48E36" w14:textId="552E8678" w:rsidR="00265A2A" w:rsidRPr="00663655" w:rsidRDefault="00663655" w:rsidP="00663655">
      <w:pPr>
        <w:pStyle w:val="Akapitzlist"/>
        <w:numPr>
          <w:ilvl w:val="0"/>
          <w:numId w:val="9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663655">
        <w:rPr>
          <w:sz w:val="20"/>
          <w:szCs w:val="20"/>
        </w:rPr>
        <w:t>w niektórych przypadkach, dla transakcji powyżej limitu transakcji bez konieczności potwierdzania kodem PIN oraz losowo wybranych transakcji, podania kodu PIN dla karty na terminalu POS.</w:t>
      </w:r>
    </w:p>
    <w:p w14:paraId="1FC08FC7" w14:textId="3092F658" w:rsidR="00CD4A72" w:rsidRPr="00CE6ADD" w:rsidRDefault="00CD4A72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przypadku, kiedy </w:t>
      </w:r>
      <w:r w:rsidR="00CA2C4C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Kredytobiorca/ 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Użytkownik karty zarejestrował i aktywował więcej niż jedną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artę zwirtualizowaną, Użytkownik</w:t>
      </w:r>
      <w:r w:rsidR="006E1EC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karty/Kredytobiorca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może wybrać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kartę, którą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chciałby</w:t>
      </w:r>
      <w:r w:rsidR="00E11DC2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dokonać tej transakcji.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Jeżeli tego nie zrobi, transakcja zostanie zrealizowana</w:t>
      </w:r>
      <w:r w:rsidR="0011126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przy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użyci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u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domyślnej.</w:t>
      </w:r>
    </w:p>
    <w:p w14:paraId="395876F9" w14:textId="7EBBB913" w:rsidR="00265A2A" w:rsidRPr="00CE6ADD" w:rsidRDefault="00265A2A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Jeżeli </w:t>
      </w:r>
      <w:r w:rsidR="00CA2C4C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Kredytobiorca/ 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Użytkownik karty dokonał transakcji z użyciem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zwirtualizowanej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  <w:r w:rsidR="00E11DC2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zgodnie z zasadami określonymi w ust. 4</w:t>
      </w:r>
      <w:r w:rsidR="00CD4A72" w:rsidRPr="00CE6ADD">
        <w:rPr>
          <w:rFonts w:eastAsia="Times New Roman" w:cs="Times New Roman"/>
          <w:color w:val="000000"/>
          <w:sz w:val="20"/>
          <w:szCs w:val="20"/>
          <w:lang w:eastAsia="pl-PL"/>
        </w:rPr>
        <w:t>-5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powyżej, uznaje się, że wyraził zgodę na jej wykonanie.</w:t>
      </w:r>
    </w:p>
    <w:p w14:paraId="11D8F258" w14:textId="1C35AD68" w:rsidR="007247CE" w:rsidRPr="00CE6ADD" w:rsidRDefault="007247CE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Użytkownik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zwirtualizowanej może dokonać włączenia i wyłączenia dane</w:t>
      </w:r>
      <w:r w:rsidR="009874D4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="009874D4"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zwirtualizowanej oraz jej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usunięcia w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Cyfrowym portfelu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</w:t>
      </w:r>
      <w:r w:rsidR="00E11DC2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ortalu kartowym </w:t>
      </w:r>
      <w:r w:rsidR="0011126E">
        <w:rPr>
          <w:rFonts w:eastAsia="Times New Roman" w:cs="Times New Roman"/>
          <w:color w:val="000000"/>
          <w:sz w:val="20"/>
          <w:szCs w:val="20"/>
          <w:lang w:eastAsia="pl-PL"/>
        </w:rPr>
        <w:t>lub</w:t>
      </w:r>
      <w:r w:rsidR="0011126E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poprzez Infolinię  Banku.</w:t>
      </w:r>
    </w:p>
    <w:p w14:paraId="4AD5E32C" w14:textId="7E1CD0B0" w:rsidR="007247CE" w:rsidRPr="00CE6ADD" w:rsidRDefault="007247CE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Bank ma prawo zablokować możliwość korzystania z </w:t>
      </w:r>
      <w:r w:rsidR="00131892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zwirtua</w:t>
      </w:r>
      <w:r w:rsidR="00663655">
        <w:rPr>
          <w:rFonts w:eastAsia="Times New Roman" w:cs="Times New Roman"/>
          <w:color w:val="000000"/>
          <w:sz w:val="20"/>
          <w:szCs w:val="20"/>
          <w:lang w:eastAsia="pl-PL"/>
        </w:rPr>
        <w:t>lizowanej</w:t>
      </w:r>
      <w:r w:rsidR="00131892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  <w:r w:rsidR="00131892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ze względu na:</w:t>
      </w:r>
    </w:p>
    <w:p w14:paraId="0A78FA96" w14:textId="13912106" w:rsidR="007247CE" w:rsidRPr="00CE6ADD" w:rsidRDefault="007247CE" w:rsidP="00E34062">
      <w:pPr>
        <w:pStyle w:val="Akapitzlist"/>
        <w:numPr>
          <w:ilvl w:val="0"/>
          <w:numId w:val="10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uzasadnione przyczyny związane z bezpieczeństwem karty lub Urządzenia mobilnego</w:t>
      </w:r>
      <w:r w:rsidR="00121ACE" w:rsidRPr="00CE6ADD">
        <w:rPr>
          <w:sz w:val="20"/>
          <w:szCs w:val="20"/>
        </w:rPr>
        <w:t xml:space="preserve"> powiązanego</w:t>
      </w:r>
      <w:r w:rsidR="008A2D08" w:rsidRPr="00CE6ADD">
        <w:rPr>
          <w:sz w:val="20"/>
          <w:szCs w:val="20"/>
        </w:rPr>
        <w:t xml:space="preserve"> z tą kartą;</w:t>
      </w:r>
    </w:p>
    <w:p w14:paraId="5E31F9AC" w14:textId="73465F7F" w:rsidR="007247CE" w:rsidRPr="00CE6ADD" w:rsidRDefault="007247CE" w:rsidP="00E34062">
      <w:pPr>
        <w:pStyle w:val="Akapitzlist"/>
        <w:numPr>
          <w:ilvl w:val="0"/>
          <w:numId w:val="10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podejrzenia nieuprawnionego użycia karty lub umyślnego doprowadzenia do transakcji zbliżeniowej</w:t>
      </w:r>
      <w:r w:rsidR="00815D63" w:rsidRPr="00CE6ADD">
        <w:rPr>
          <w:sz w:val="20"/>
          <w:szCs w:val="20"/>
        </w:rPr>
        <w:t>.</w:t>
      </w:r>
      <w:r w:rsidRPr="00CE6ADD">
        <w:rPr>
          <w:sz w:val="20"/>
          <w:szCs w:val="20"/>
        </w:rPr>
        <w:t xml:space="preserve"> </w:t>
      </w:r>
    </w:p>
    <w:p w14:paraId="3E4429A1" w14:textId="07D773A2" w:rsidR="00CC6B43" w:rsidRPr="00CE6ADD" w:rsidRDefault="00CC6B43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Bank odblokowuje </w:t>
      </w:r>
      <w:r w:rsidR="00B97A05" w:rsidRPr="00CE6ADD">
        <w:rPr>
          <w:rFonts w:eastAsia="Times New Roman" w:cs="Times New Roman"/>
          <w:color w:val="000000"/>
          <w:sz w:val="20"/>
          <w:szCs w:val="20"/>
          <w:lang w:eastAsia="pl-PL"/>
        </w:rPr>
        <w:t>Kartę zwirtualizowaną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, jeżeli przestały istnieć podstawy do utrzymywania blokady</w:t>
      </w:r>
      <w:r w:rsidR="00CB03FD" w:rsidRPr="00CE6ADD">
        <w:rPr>
          <w:rFonts w:eastAsia="Times New Roman" w:cs="Times New Roman"/>
          <w:color w:val="000000"/>
          <w:sz w:val="20"/>
          <w:szCs w:val="20"/>
          <w:lang w:eastAsia="pl-PL"/>
        </w:rPr>
        <w:t>, o których mowa w ust. 8 powyżej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57FDDFC7" w14:textId="49ABDA9E" w:rsidR="00265A2A" w:rsidRPr="00CE6ADD" w:rsidRDefault="00121ACE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Zablokowanie </w:t>
      </w:r>
      <w:r w:rsidR="00E568E9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karty </w:t>
      </w:r>
      <w:r w:rsidR="009301D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zwirtualizowanej </w:t>
      </w:r>
      <w:r w:rsidR="007247CE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skutkuje brakiem możliwości jej aktywacji oraz dokonywania transakcji </w:t>
      </w:r>
      <w:r w:rsidR="00655BA9">
        <w:rPr>
          <w:rFonts w:eastAsia="Times New Roman" w:cs="Times New Roman"/>
          <w:color w:val="000000"/>
          <w:sz w:val="20"/>
          <w:szCs w:val="20"/>
          <w:lang w:eastAsia="pl-PL"/>
        </w:rPr>
        <w:t>za pośrednictwem Cyfrowego portfela</w:t>
      </w:r>
      <w:r w:rsidR="007247CE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do momentu jej odblokowania, a zastrzeżenie karty skutkuje brakiem możliwości dokonywania transakcji </w:t>
      </w:r>
      <w:r w:rsidR="00655BA9">
        <w:rPr>
          <w:rFonts w:eastAsia="Times New Roman" w:cs="Times New Roman"/>
          <w:color w:val="000000"/>
          <w:sz w:val="20"/>
          <w:szCs w:val="20"/>
          <w:lang w:eastAsia="pl-PL"/>
        </w:rPr>
        <w:t>za pośrednictwem Cyfrowego portfela</w:t>
      </w:r>
      <w:r w:rsidR="007247CE"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oraz usunięciem </w:t>
      </w:r>
      <w:r w:rsidR="00655BA9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="00B97A05"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zwirtualizowanej</w:t>
      </w:r>
      <w:r w:rsidR="007247CE" w:rsidRPr="00CE6ADD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417EAA69" w14:textId="60EEBE2E" w:rsidR="00CC6B43" w:rsidRPr="00CE6ADD" w:rsidRDefault="00CC6B43" w:rsidP="00E34062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przypadku rachunku wspólnego, czynności związane z blokowaniem </w:t>
      </w:r>
      <w:r w:rsidR="00655BA9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Pr="00CE6ADD">
        <w:rPr>
          <w:rFonts w:eastAsia="Times New Roman" w:cs="Times New Roman"/>
          <w:color w:val="000000"/>
          <w:sz w:val="20"/>
          <w:szCs w:val="20"/>
          <w:lang w:eastAsia="pl-PL"/>
        </w:rPr>
        <w:t>arty zwirtualizowanej nie mają skutku względem kart innych współposiadaczy rachunku.</w:t>
      </w:r>
    </w:p>
    <w:p w14:paraId="1018202E" w14:textId="68FE341D" w:rsidR="00645213" w:rsidRPr="00CE6ADD" w:rsidRDefault="00645213" w:rsidP="00645213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CE6ADD">
        <w:rPr>
          <w:rFonts w:asciiTheme="minorHAnsi" w:hAnsiTheme="minorHAnsi" w:cs="Times New Roman"/>
          <w:color w:val="008364"/>
          <w:sz w:val="20"/>
          <w:szCs w:val="20"/>
        </w:rPr>
        <w:t>ZMIANA REGULAMINU</w:t>
      </w:r>
    </w:p>
    <w:p w14:paraId="048CCF75" w14:textId="7B222FD9" w:rsidR="00DF7B67" w:rsidRPr="00CE6ADD" w:rsidRDefault="00DF7B67" w:rsidP="00645213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9142A9E" wp14:editId="69928693">
                <wp:simplePos x="0" y="0"/>
                <wp:positionH relativeFrom="column">
                  <wp:posOffset>2678430</wp:posOffset>
                </wp:positionH>
                <wp:positionV relativeFrom="paragraph">
                  <wp:posOffset>109220</wp:posOffset>
                </wp:positionV>
                <wp:extent cx="3917950" cy="406400"/>
                <wp:effectExtent l="0" t="0" r="6350" b="127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296"/>
                          <a:chExt cx="6170" cy="640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190" y="1296"/>
                            <a:ext cx="640" cy="6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830" y="1619"/>
                            <a:ext cx="55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FC037" id="Group 3" o:spid="_x0000_s1026" style="position:absolute;margin-left:210.9pt;margin-top:8.6pt;width:308.5pt;height:32pt;z-index:251695104" coordorigin="6190,1296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TL4AMAAJkLAAAOAAAAZHJzL2Uyb0RvYy54bWzsVtuO2zYQfS/QfyD0rpVky7ItrDfwyvKi&#10;QNoE2AR5piXqgkikQtIrb4v+e2dISWs7BdJc0KfYgMDhDIczZziHvH11ahvyxKSqBd84wY3vEMYz&#10;kde83Djv3+3dlUOUpjynjeBs4zwz5by6+/WX276L2UxUosmZJOCEq7jvNk6ldRd7nsoq1lJ1IzrG&#10;QVkI2VINoiy9XNIevLeNN/P9yOuFzDspMqYUzO6s0rkz/ouCZfpNUSimSbNxIDZtvtJ8D/j17m5p&#10;XEraVXU2hEG/IYqW1hw2nVztqKbkKOvPXLV1JoUShb7JROuJoqgzZnKAbAL/KpsHKY6dyaWM+7Kb&#10;YAJor3D6ZrfZH09vJalzqJ1DOG2hRGZXMkdo+q6MweJBdo/dW2nzg+FrkX1UoPau9SiX1pgc+t9F&#10;Du7oUQsDzamQLbqApMnJVOB5qgA7aZLB5HwdLNcLKFQGutCPQn8oUVZBHXFZFKxBDdpgto5s+bIq&#10;HZZHwXJYCytR6dHYbmtCHULDvOC0qRdA1fcB+ljRjpk6KYRrADQcAX3zRBsSWjyNwQimskgSLpKK&#10;8pJtpRR9xWgO8QQmfAwUPNoFKCiowxeh/ReMRoARFwPuNUA07qTSD0y0BAcbhzVN3SlMi8b06bXS&#10;Fs7RCqe52NdNA/M0bjjpsSZLKBjKSjR1jlojyPKQNJIADlBxf7WKTOWgOBdm6HpHVWXtchjZ+kIX&#10;8Nzsgtikw1jTurFj8NNw3IeZhrehgnTSMDTzcDxMM/619tfpKl2FbjiLUjf0dzt3u09CN9oHy8Vu&#10;vkuSXfA3JhCEcVXnOeOYw0gMQfjfzslAUbalJ2q4yFWdQ7I3v+G8npl5l2GY4wxZXaa03S/8ZThf&#10;ucvlYu6G89R371f7xN0mQRQt0/vkPr1KKTUwqR+T1YQ5RiWOmsnHKu9JXuMZmi/WM+CVvAbGxaMB&#10;P4fQpoSrItPSIVLoD7WuTP8gF6CPC2RWEf4HZCbvFoix2ChN5Rpye4EKDsd4EIADbANZAjiI/Bma&#10;CWLArfESg0El5J8O6eFC2Djq05FK5pDmNw4NuQ5C7B1thHCxnIEgzzWHcw3lGbjaOBryNcNE21vn&#10;2Mm6rGCnwGTLxRb4sahNd2F8NiqIHwXgqP+JrILZyFYYjykIWSDuGAYwUMIt/2cnPvD/xFrG+N1z&#10;B1x/QVp2yYj5l0lrNQdEkdiBvmzjj6S1WKAKrwS7wUjqn3GW0pIiuongHK5+IS3IP+kLn1fQJN9D&#10;XxPZn3WbJXjbYj9ZCV8bZ3R4htNXsxLetRMBmLcLvP8MqQ1vVXxgnsvG/uVFffcPAAAA//8DAFBL&#10;AwQUAAYACAAAACEAhKDRAOAAAAAKAQAADwAAAGRycy9kb3ducmV2LnhtbEyPzWrDMBCE74W+g9hC&#10;b41spz/GsRxCaHsKhSSFkptibWwTa2UsxXbevptTe5ydYebbfDnZVgzY+8aRgngWgUAqnWmoUvC9&#10;/3hKQfigyejWESq4oodlcX+X68y4kbY47EIluIR8phXUIXSZlL6s0Wo/cx0SeyfXWx1Y9pU0vR65&#10;3LYyiaJXaXVDvFDrDtc1lufdxSr4HPW4msfvw+Z8Wl8P+5evn02MSj0+TKsFiIBT+AvDDZ/RoWCm&#10;o7uQ8aJV8JzEjB7YeEtA3ALRPOXLUUEaJyCLXP5/ofgFAAD//wMAUEsBAi0AFAAGAAgAAAAhALaD&#10;OJL+AAAA4QEAABMAAAAAAAAAAAAAAAAAAAAAAFtDb250ZW50X1R5cGVzXS54bWxQSwECLQAUAAYA&#10;CAAAACEAOP0h/9YAAACUAQAACwAAAAAAAAAAAAAAAAAvAQAAX3JlbHMvLnJlbHNQSwECLQAUAAYA&#10;CAAAACEA6dAUy+ADAACZCwAADgAAAAAAAAAAAAAAAAAuAgAAZHJzL2Uyb0RvYy54bWxQSwECLQAU&#10;AAYACAAAACEAhKDRAOAAAAAKAQAADwAAAAAAAAAAAAAAAAA6BgAAZHJzL2Rvd25yZXYueG1sUEsF&#10;BgAAAAAEAAQA8wAAAEcHAAAAAA==&#10;">
                <v:oval id="Oval 4" o:spid="_x0000_s1027" style="position:absolute;left:6190;top:129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E4xQAAANoAAAAPAAAAZHJzL2Rvd25yZXYueG1sRI9PawIx&#10;FMTvBb9DeAVvmrUV/6xGsYVST2JXL94em9fdbTcvIYm6+umbQqHHYWZ+wyzXnWnFhXxoLCsYDTMQ&#10;xKXVDVcKjoe3wQxEiMgaW8uk4EYB1qvewxJzba/8QZciViJBOOSooI7R5VKGsiaDYWgdcfI+rTcY&#10;k/SV1B6vCW5a+ZRlE2mw4bRQo6PXmsrv4mwUvHy52+S0ey9c5++H7Wi6fy7ne6X6j91mASJSF//D&#10;f+2tVjCG3yvpBsjVDwAAAP//AwBQSwECLQAUAAYACAAAACEA2+H2y+4AAACFAQAAEwAAAAAAAAAA&#10;AAAAAAAAAAAAW0NvbnRlbnRfVHlwZXNdLnhtbFBLAQItABQABgAIAAAAIQBa9CxbvwAAABUBAAAL&#10;AAAAAAAAAAAAAAAAAB8BAABfcmVscy8ucmVsc1BLAQItABQABgAIAAAAIQBdsOE4xQAAANoAAAAP&#10;AAAAAAAAAAAAAAAAAAcCAABkcnMvZG93bnJldi54bWxQSwUGAAAAAAMAAwC3AAAA+QIAAAAA&#10;" filled="f" strokecolor="#086" strokeweight="1pt">
                  <v:stroke dashstyle="dash"/>
                  <v:shadow color="#868686"/>
                </v:oval>
                <v:shape id="AutoShape 5" o:spid="_x0000_s1028" type="#_x0000_t32" style="position:absolute;left:6830;top:1619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tExQAAANsAAAAPAAAAZHJzL2Rvd25yZXYueG1sRE9Na8JA&#10;EL0X/A/LCL1I3eih1JhVRFB6ENpqpHgbstMkNTubZjcm9td3BaG3ebzPSZa9qcSFGldaVjAZRyCI&#10;M6tLzhWkh83TCwjnkTVWlknBlRwsF4OHBGNtO/6gy97nIoSwi1FB4X0dS+myggy6sa2JA/dlG4M+&#10;wCaXusEuhJtKTqPoWRosOTQUWNO6oOy8b42Cz+Nx99bxz/dukm5Pv9f37awdGaUeh/1qDsJT7//F&#10;d/erDvOncPslHCAXfwAAAP//AwBQSwECLQAUAAYACAAAACEA2+H2y+4AAACFAQAAEwAAAAAAAAAA&#10;AAAAAAAAAAAAW0NvbnRlbnRfVHlwZXNdLnhtbFBLAQItABQABgAIAAAAIQBa9CxbvwAAABUBAAAL&#10;AAAAAAAAAAAAAAAAAB8BAABfcmVscy8ucmVsc1BLAQItABQABgAIAAAAIQCjHBtExQAAANsAAAAP&#10;AAAAAAAAAAAAAAAAAAcCAABkcnMvZG93bnJldi54bWxQSwUGAAAAAAMAAwC3AAAA+QIAAAAA&#10;" strokecolor="#086" strokeweight="1pt">
                  <v:stroke dashstyle="dash"/>
                  <v:shadow color="#868686"/>
                </v:shape>
              </v:group>
            </w:pict>
          </mc:Fallback>
        </mc:AlternateContent>
      </w:r>
    </w:p>
    <w:p w14:paraId="5AE07703" w14:textId="0E5F23BF" w:rsidR="00645213" w:rsidRPr="00CE6ADD" w:rsidRDefault="00645213" w:rsidP="00645213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b/>
          <w:color w:val="008364"/>
          <w:sz w:val="20"/>
          <w:szCs w:val="20"/>
        </w:rPr>
        <w:t>§ 5.</w:t>
      </w:r>
    </w:p>
    <w:p w14:paraId="75E5E892" w14:textId="77777777" w:rsidR="00645213" w:rsidRPr="00CE6ADD" w:rsidRDefault="00645213" w:rsidP="00645213">
      <w:pPr>
        <w:spacing w:after="12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8021FD9" w14:textId="77777777" w:rsidR="00DF7B67" w:rsidRPr="00CE6ADD" w:rsidRDefault="00DF7B67" w:rsidP="00DF7B67">
      <w:pPr>
        <w:pStyle w:val="Akapitzlist"/>
        <w:spacing w:after="120" w:line="240" w:lineRule="auto"/>
        <w:ind w:left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19BB5AD3" w14:textId="63C63F2D" w:rsidR="00DF7B67" w:rsidRPr="00CE6ADD" w:rsidRDefault="00645213" w:rsidP="00E34062">
      <w:pPr>
        <w:pStyle w:val="Akapitzlist"/>
        <w:numPr>
          <w:ilvl w:val="1"/>
          <w:numId w:val="11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Bank </w:t>
      </w:r>
      <w:r w:rsidR="00CA27CC" w:rsidRPr="00CE6ADD">
        <w:rPr>
          <w:sz w:val="20"/>
          <w:szCs w:val="20"/>
        </w:rPr>
        <w:t>zastrzega sobie możliwość dokonywania zmian Regulaminu z ważnych przyczyn, za które uznaje się</w:t>
      </w:r>
      <w:r w:rsidRPr="00CE6ADD">
        <w:rPr>
          <w:sz w:val="20"/>
          <w:szCs w:val="20"/>
        </w:rPr>
        <w:t>:</w:t>
      </w:r>
    </w:p>
    <w:p w14:paraId="5E181EEA" w14:textId="4046481F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wprowadzenie nowych lub zmianę istniejących powszechnie obowiązujących przepisów prawa dotyczących usług świadczonych przez Bank na podstawie umowy z dostawcą aplikacji i na podstawie odpowiedniej umowy produktowej oraz niniejszego Regulaminu, </w:t>
      </w:r>
    </w:p>
    <w:p w14:paraId="5E66E29A" w14:textId="51BAEF4F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zmiany lub pojawienie się nowych interpretacji powszechnie obowiązujących przepisów prawa na skutek orzeczeń sądów albo decyzji, rekomendacji lub zaleceń Narodowego Banku Polskiego, właściwego organu nadzoru lub innych organów władzy i administracji publicznej wpływających na postanowienia niniejszego Regulaminu,</w:t>
      </w:r>
    </w:p>
    <w:p w14:paraId="2C1027DB" w14:textId="77777777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zmiany warunków rynkowych związanych z postępem technicznym, technologicznym i informatycznym,</w:t>
      </w:r>
    </w:p>
    <w:p w14:paraId="02D5C458" w14:textId="77777777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wprowadzenie do oferty Banku lub wycofanie z oferty Banku usług i produktów, </w:t>
      </w:r>
    </w:p>
    <w:p w14:paraId="5DDA17E4" w14:textId="77777777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zmiana nazwy marketingowej usług i produktów,</w:t>
      </w:r>
    </w:p>
    <w:p w14:paraId="12D38151" w14:textId="77777777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rozszerzenie lub zmianę funkcjonalności istniejących produktów i usług oraz zmiany systemu informatycznego,</w:t>
      </w:r>
    </w:p>
    <w:p w14:paraId="5714B1BA" w14:textId="6932C7B7" w:rsidR="00645213" w:rsidRPr="00CE6ADD" w:rsidRDefault="00645213" w:rsidP="00E34062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konieczność sprostowania omyłek  pisarskich, rachunkowych, a także zapewnienia jednoznaczności postanowień Regulaminu, nie zwiększająca zakresu obowiązków i nie zmniejszająca zakresu uprawnień </w:t>
      </w:r>
      <w:r w:rsidR="00DF7B67" w:rsidRPr="00CE6ADD">
        <w:rPr>
          <w:sz w:val="20"/>
          <w:szCs w:val="20"/>
        </w:rPr>
        <w:t xml:space="preserve">Kredytobiorcy/ </w:t>
      </w:r>
      <w:r w:rsidRPr="00CE6ADD">
        <w:rPr>
          <w:sz w:val="20"/>
          <w:szCs w:val="20"/>
        </w:rPr>
        <w:t xml:space="preserve">Użytkownika karty, korzystającego z usług opisanych w niniejszym Regulaminie. </w:t>
      </w:r>
    </w:p>
    <w:p w14:paraId="4FF31A57" w14:textId="03B0538E" w:rsidR="00645213" w:rsidRPr="00CE6ADD" w:rsidRDefault="00B43A4D" w:rsidP="00E34062">
      <w:pPr>
        <w:pStyle w:val="Akapitzlist"/>
        <w:numPr>
          <w:ilvl w:val="1"/>
          <w:numId w:val="11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Użytkownik </w:t>
      </w:r>
      <w:r w:rsidR="00655BA9">
        <w:rPr>
          <w:sz w:val="20"/>
          <w:szCs w:val="20"/>
        </w:rPr>
        <w:t>K</w:t>
      </w:r>
      <w:r w:rsidRPr="00CE6ADD">
        <w:rPr>
          <w:sz w:val="20"/>
          <w:szCs w:val="20"/>
        </w:rPr>
        <w:t xml:space="preserve">arty </w:t>
      </w:r>
      <w:r w:rsidR="00245ADB" w:rsidRPr="00CE6ADD">
        <w:rPr>
          <w:sz w:val="20"/>
          <w:szCs w:val="20"/>
        </w:rPr>
        <w:t xml:space="preserve">zwirtualizowanej </w:t>
      </w:r>
      <w:r w:rsidRPr="00CE6ADD">
        <w:rPr>
          <w:sz w:val="20"/>
          <w:szCs w:val="20"/>
        </w:rPr>
        <w:t xml:space="preserve">będzie informowany o zmianach Regulaminu oraz o dacie ich wejścia </w:t>
      </w:r>
      <w:r w:rsidR="00655BA9">
        <w:rPr>
          <w:sz w:val="20"/>
          <w:szCs w:val="20"/>
        </w:rPr>
        <w:t>w</w:t>
      </w:r>
      <w:r w:rsidRPr="00CE6ADD">
        <w:rPr>
          <w:sz w:val="20"/>
          <w:szCs w:val="20"/>
        </w:rPr>
        <w:t xml:space="preserve"> życie nie później niż na dwa miesiące przed proponowaną datą ich wejścia w życie, pisemnie lub za pośrednictwem poczty elektronicznej e-mail, a także na stronie internetowej Banku</w:t>
      </w:r>
      <w:r w:rsidR="00645213" w:rsidRPr="00CE6ADD">
        <w:rPr>
          <w:sz w:val="20"/>
          <w:szCs w:val="20"/>
        </w:rPr>
        <w:t>.</w:t>
      </w:r>
    </w:p>
    <w:p w14:paraId="3C46596B" w14:textId="77777777" w:rsidR="00645213" w:rsidRPr="00CE6ADD" w:rsidRDefault="00645213" w:rsidP="00E34062">
      <w:pPr>
        <w:pStyle w:val="Akapitzlist"/>
        <w:numPr>
          <w:ilvl w:val="1"/>
          <w:numId w:val="11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Termin, o którym mowa w ust. 2, nie dotyczy zmian dokumentów w sytuacjach wskazanych w ust. 1 pkt 4-7 oraz w przypadku, gdy ich zmiany dotyczą wyłącznie:</w:t>
      </w:r>
    </w:p>
    <w:p w14:paraId="71E1213B" w14:textId="77777777" w:rsidR="00645213" w:rsidRPr="00CE6ADD" w:rsidRDefault="00645213" w:rsidP="00E34062">
      <w:pPr>
        <w:pStyle w:val="Akapitzlist"/>
        <w:numPr>
          <w:ilvl w:val="0"/>
          <w:numId w:val="13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zmiany nazw tytułów, podtytułów i rozdziałów niniejszego Regulaminu;</w:t>
      </w:r>
    </w:p>
    <w:p w14:paraId="64C4B996" w14:textId="1E822F2D" w:rsidR="00645213" w:rsidRPr="00CE6ADD" w:rsidRDefault="00645213" w:rsidP="00E34062">
      <w:pPr>
        <w:pStyle w:val="Akapitzlist"/>
        <w:numPr>
          <w:ilvl w:val="0"/>
          <w:numId w:val="13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zaprzestania oferowania produktów i usług Banku, niemającego wpływu na zakres obowiązków i uprawnień Banku.</w:t>
      </w:r>
    </w:p>
    <w:p w14:paraId="6A1091B9" w14:textId="77777777" w:rsidR="00645213" w:rsidRPr="00CE6ADD" w:rsidRDefault="00645213" w:rsidP="00E34062">
      <w:pPr>
        <w:pStyle w:val="Akapitzlist"/>
        <w:numPr>
          <w:ilvl w:val="1"/>
          <w:numId w:val="11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>W przypadku zmian, o których mowa w ust. 3 Bank informuje o zmianie niniejszego Regulaminu po jej dokonaniu bez zbędnej zwłoki, za pośrednictwem komunikatu zamieszczonego na stronie internetowej Banku.</w:t>
      </w:r>
    </w:p>
    <w:p w14:paraId="18B34512" w14:textId="2667077C" w:rsidR="00645213" w:rsidRPr="00CE6ADD" w:rsidRDefault="00645213" w:rsidP="00E34062">
      <w:pPr>
        <w:pStyle w:val="Akapitzlist"/>
        <w:numPr>
          <w:ilvl w:val="1"/>
          <w:numId w:val="11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Jeśli przed proponowaną datą wejścia w życie zmian </w:t>
      </w:r>
      <w:r w:rsidR="00E34062" w:rsidRPr="00CE6ADD">
        <w:rPr>
          <w:sz w:val="20"/>
          <w:szCs w:val="20"/>
        </w:rPr>
        <w:t xml:space="preserve">Kredytobiorca/ </w:t>
      </w:r>
      <w:r w:rsidRPr="00CE6ADD">
        <w:rPr>
          <w:sz w:val="20"/>
          <w:szCs w:val="20"/>
        </w:rPr>
        <w:t xml:space="preserve">Użytkownik karty nie złoży pisemnego sprzeciwu wobec zmiany niniejszego Regulaminu uznaje się, że </w:t>
      </w:r>
      <w:r w:rsidR="00245ADB" w:rsidRPr="00CE6ADD">
        <w:rPr>
          <w:sz w:val="20"/>
          <w:szCs w:val="20"/>
        </w:rPr>
        <w:t xml:space="preserve">Kredytobiorca/ </w:t>
      </w:r>
      <w:r w:rsidRPr="00CE6ADD">
        <w:rPr>
          <w:sz w:val="20"/>
          <w:szCs w:val="20"/>
        </w:rPr>
        <w:t>Użytkownik karty wyraził na nie zgodę.</w:t>
      </w:r>
    </w:p>
    <w:p w14:paraId="7AA21974" w14:textId="77777777" w:rsidR="00CC6B43" w:rsidRPr="00CE6ADD" w:rsidRDefault="00CC6B43" w:rsidP="00852EB0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CE6ADD">
        <w:rPr>
          <w:rFonts w:asciiTheme="minorHAnsi" w:hAnsiTheme="minorHAnsi" w:cs="Times New Roman"/>
          <w:color w:val="008364"/>
          <w:sz w:val="20"/>
          <w:szCs w:val="20"/>
        </w:rPr>
        <w:t>INNE POSTANOWIENIA</w:t>
      </w:r>
    </w:p>
    <w:p w14:paraId="37B77A7E" w14:textId="77777777" w:rsidR="005F0930" w:rsidRPr="00CE6ADD" w:rsidRDefault="005F0930" w:rsidP="005F0930">
      <w:r w:rsidRPr="00CE6ADD">
        <w:rPr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2354FF6" wp14:editId="32498A94">
                <wp:simplePos x="0" y="0"/>
                <wp:positionH relativeFrom="column">
                  <wp:posOffset>2680970</wp:posOffset>
                </wp:positionH>
                <wp:positionV relativeFrom="paragraph">
                  <wp:posOffset>149860</wp:posOffset>
                </wp:positionV>
                <wp:extent cx="3917950" cy="406400"/>
                <wp:effectExtent l="0" t="0" r="6350" b="12700"/>
                <wp:wrapNone/>
                <wp:docPr id="2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281"/>
                          <a:chExt cx="6170" cy="640"/>
                        </a:xfrm>
                      </wpg:grpSpPr>
                      <wps:wsp>
                        <wps:cNvPr id="21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190" y="1281"/>
                            <a:ext cx="640" cy="6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830" y="1619"/>
                            <a:ext cx="55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886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62C5E" id="Group 3" o:spid="_x0000_s1026" style="position:absolute;margin-left:211.1pt;margin-top:11.8pt;width:308.5pt;height:32pt;z-index:251693056" coordorigin="6190,1281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Gvr1wMAAJ4LAAAOAAAAZHJzL2Uyb0RvYy54bWzsVt+P2zYMfh/Q/0Hwu8924jiOcb4i5ySH&#10;Ad1a4DrsWbHlH6gtuZJyzm3Y/z5ScnxJbsC6duhTE8AQRYkiP4ofdfv22LXkiUnVCJ46wY3vEMZz&#10;UTS8Sp3fPu7c2CFKU17QVnCWOs9MOW/v3vx0O/QJm4latAWTBIxwlQx96tRa94nnqbxmHVU3omcc&#10;lKWQHdUgysorJB3Aetd6M9+PvEHIopciZ0rB7MYqnTtjvyxZrt+XpWKatKkDvmnzlea7x693d0uT&#10;StK+bvLRDfoVXnS04XDoZGpDNSUH2bwy1TW5FEqU+iYXnSfKssmZiQGiCfyraB6kOPQmlioZqn6C&#10;CaC9wumrzea/Pn2QpClSZxZAqjjtIEnmXDJHcIa+SmDNg+wf+w/SRgjDdyL/pEDtXetRruxish9+&#10;EQWYowctDDjHUnZoAsImR5OD5ykH7KhJDpPzVbBcLSBVOehCPwr9MUl5DZnEbVGwAjVog1kc2ATm&#10;9XbcHgXLcS/sRKVHE3uscXV0DeOC+6ZeIFXfBuljTXtmMqUQrgnS1QnS90+0JaFF1Cw5waksloSL&#10;rKa8YmspxVAzWoBHJjrw+2wDCgoy8a/g/gNKJ4gRGQPvNUQ06aXSD0x0BAepw9q26RUGRhP69E5p&#10;C+hpFU5zsWvaFuZp0nIyYFaWkDKUlWibArVGkNU+ayUBHCDnfhxH0Ziei2VoekNVbdcVMLIZhkrg&#10;hTkFsdmOY02b1o4hzS3Hc5gpeusqSEcNQzMPF8QU5J8rf7WNt3HohrNo64b+ZuOud1noRrtgudjM&#10;N1m2Cf7CAIIwqZuiYBxjOJFDEH7ZTRlpypb1RA8XsapzSHbm9xoS79INc6EhqsuQ1ruFvwznsbtc&#10;LuZuON/67n28y9x1FkTRcnuf3W+vQtoamNT/E9WEOXolDprJx7oYSNHgHZovVrPAAQFYF68G/BxC&#10;2wraRa6lQ6TQvze6NhWEbIA2LpCJI/yPyEzWLRCnZKM0pWuM7QUquByni2CqCQvIUsBeFM9QTOAD&#10;Ho2NDAa1kH84ZICmkDrq84FK5pD2Zw4FuQpCrB1thHCxnIEgzzX7cw3lOZhKHQ3xmmGmbec59LKp&#10;ajgpMNFysQaGLBtTXVjg1ivwf2Sp70VXGI7tAOiQyQhZIPAjBWXctoD8yMcWMNGWWfzxuQe6v2At&#10;u+XLWSuegw/I7cBftvJPrLVYoAq7gj3gxOuvSEtpSRHeTHAO/V9Ii/IP/sI3FlTJt/DXxPZn5WYZ&#10;3tbYD1rCB8cZH57h9J9pCZvtxAAwMo9Aw2rjgxVfmeeyWf/yrL77GwAA//8DAFBLAwQUAAYACAAA&#10;ACEAYjEsleEAAAAKAQAADwAAAGRycy9kb3ducmV2LnhtbEyPwU7DMAyG70i8Q2QkbixtCmWUptM0&#10;AadpEhvStFvWeG21xqmarO3enuwER9uffn9/vphMywbsXWNJQjyLgCGVVjdUSfjZfT7NgTmvSKvW&#10;Ekq4ooNFcX+Xq0zbkb5x2PqKhRBymZJQe99lnLuyRqPczHZI4XayvVE+jH3Fda/GEG5aLqIo5UY1&#10;FD7UqsNVjeV5ezESvkY1LpP4Y1ifT6vrYfey2a9jlPLxYVq+A/M4+T8YbvpBHYrgdLQX0o61Ep6F&#10;EAGVIJIU2A2IkrewOUqYv6bAi5z/r1D8AgAA//8DAFBLAQItABQABgAIAAAAIQC2gziS/gAAAOEB&#10;AAATAAAAAAAAAAAAAAAAAAAAAABbQ29udGVudF9UeXBlc10ueG1sUEsBAi0AFAAGAAgAAAAhADj9&#10;If/WAAAAlAEAAAsAAAAAAAAAAAAAAAAALwEAAF9yZWxzLy5yZWxzUEsBAi0AFAAGAAgAAAAhAL/o&#10;a+vXAwAAngsAAA4AAAAAAAAAAAAAAAAALgIAAGRycy9lMm9Eb2MueG1sUEsBAi0AFAAGAAgAAAAh&#10;AGIxLJXhAAAACgEAAA8AAAAAAAAAAAAAAAAAMQYAAGRycy9kb3ducmV2LnhtbFBLBQYAAAAABAAE&#10;APMAAAA/BwAAAAA=&#10;">
                <v:oval id="Oval 4" o:spid="_x0000_s1027" style="position:absolute;left:6190;top:1281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isxgAAANwAAAAPAAAAZHJzL2Rvd25yZXYueG1sRI9BawIx&#10;FITvQv9DeEJvNbsWbF2NUoVST0XXXrw9Ns/d1c1LSFJd++ubQsHjMDPfMPNlbzpxIR9aywryUQaC&#10;uLK65VrB1/796RVEiMgaO8uk4EYBlouHwRwLba+8o0sZa5EgHApU0MToCilD1ZDBMLKOOHlH6w3G&#10;JH0ttcdrgptOjrNsIg22nBYadLRuqDqX30bB6uRuk8PnR+l6/7Pf5C/b52q6Vepx2L/NQETq4z38&#10;395oBeN8Cn9n0hGQi18AAAD//wMAUEsBAi0AFAAGAAgAAAAhANvh9svuAAAAhQEAABMAAAAAAAAA&#10;AAAAAAAAAAAAAFtDb250ZW50X1R5cGVzXS54bWxQSwECLQAUAAYACAAAACEAWvQsW78AAAAVAQAA&#10;CwAAAAAAAAAAAAAAAAAfAQAAX3JlbHMvLnJlbHNQSwECLQAUAAYACAAAACEAy0FYrMYAAADcAAAA&#10;DwAAAAAAAAAAAAAAAAAHAgAAZHJzL2Rvd25yZXYueG1sUEsFBgAAAAADAAMAtwAAAPoCAAAAAA==&#10;" filled="f" strokecolor="#086" strokeweight="1pt">
                  <v:stroke dashstyle="dash"/>
                  <v:shadow color="#868686"/>
                </v:oval>
                <v:shape id="AutoShape 5" o:spid="_x0000_s1028" type="#_x0000_t32" style="position:absolute;left:6830;top:1619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GxxAAAANwAAAAPAAAAZHJzL2Rvd25yZXYueG1sRE9Na8JA&#10;EL0L/odlhF5EN+ZQNLqKCEoPQq2NlN6G7Jikzc7G7Gqiv757KHh8vO/FqjOVuFHjSssKJuMIBHFm&#10;dcm5gvRzO5qCcB5ZY2WZFNzJwWrZ7y0w0bblD7odfS5CCLsEFRTe14mULivIoBvbmjhwZ9sY9AE2&#10;udQNtiHcVDKOoldpsOTQUGBNm4Ky3+PVKPg6nfbvLV9+9pN09/24H3az69Ao9TLo1nMQnjr/FP+7&#10;37SCOA7zw5lwBOTyDwAA//8DAFBLAQItABQABgAIAAAAIQDb4fbL7gAAAIUBAAATAAAAAAAAAAAA&#10;AAAAAAAAAABbQ29udGVudF9UeXBlc10ueG1sUEsBAi0AFAAGAAgAAAAhAFr0LFu/AAAAFQEAAAsA&#10;AAAAAAAAAAAAAAAAHwEAAF9yZWxzLy5yZWxzUEsBAi0AFAAGAAgAAAAhACZUwbHEAAAA3AAAAA8A&#10;AAAAAAAAAAAAAAAABwIAAGRycy9kb3ducmV2LnhtbFBLBQYAAAAAAwADALcAAAD4AgAAAAA=&#10;" strokecolor="#086" strokeweight="1pt">
                  <v:stroke dashstyle="dash"/>
                  <v:shadow color="#868686"/>
                </v:shape>
              </v:group>
            </w:pict>
          </mc:Fallback>
        </mc:AlternateContent>
      </w:r>
    </w:p>
    <w:p w14:paraId="14E2F749" w14:textId="697DD1E3" w:rsidR="00362904" w:rsidRPr="00CE6ADD" w:rsidRDefault="00362904" w:rsidP="00056286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CE6ADD">
        <w:rPr>
          <w:b/>
          <w:color w:val="008364"/>
          <w:sz w:val="20"/>
          <w:szCs w:val="20"/>
        </w:rPr>
        <w:t xml:space="preserve">§ </w:t>
      </w:r>
      <w:r w:rsidR="00645213" w:rsidRPr="00CE6ADD">
        <w:rPr>
          <w:b/>
          <w:color w:val="008364"/>
          <w:sz w:val="20"/>
          <w:szCs w:val="20"/>
        </w:rPr>
        <w:t>6</w:t>
      </w:r>
      <w:r w:rsidRPr="00CE6ADD">
        <w:rPr>
          <w:b/>
          <w:color w:val="008364"/>
          <w:sz w:val="20"/>
          <w:szCs w:val="20"/>
        </w:rPr>
        <w:t>.</w:t>
      </w:r>
      <w:r w:rsidR="00D67222" w:rsidRPr="00CE6ADD">
        <w:rPr>
          <w:noProof/>
          <w:sz w:val="20"/>
          <w:szCs w:val="20"/>
          <w:lang w:eastAsia="pl-PL"/>
        </w:rPr>
        <w:t xml:space="preserve"> </w:t>
      </w:r>
    </w:p>
    <w:p w14:paraId="6235783F" w14:textId="77777777" w:rsidR="005F0930" w:rsidRPr="00CE6ADD" w:rsidRDefault="005F0930" w:rsidP="00D83CE9">
      <w:pPr>
        <w:spacing w:after="120" w:line="240" w:lineRule="auto"/>
        <w:jc w:val="both"/>
        <w:rPr>
          <w:sz w:val="20"/>
          <w:szCs w:val="20"/>
        </w:rPr>
      </w:pPr>
    </w:p>
    <w:p w14:paraId="0B572A3E" w14:textId="12DE602D" w:rsidR="00BC6E77" w:rsidRDefault="00BC6E77" w:rsidP="00E3406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udostępnieniu Cyfrowych portfeli </w:t>
      </w:r>
      <w:r w:rsidR="006B6AD1">
        <w:rPr>
          <w:sz w:val="20"/>
          <w:szCs w:val="20"/>
        </w:rPr>
        <w:t xml:space="preserve">Amazfit Zepp Pay, </w:t>
      </w:r>
      <w:r w:rsidR="000069BF">
        <w:rPr>
          <w:sz w:val="20"/>
          <w:szCs w:val="20"/>
        </w:rPr>
        <w:t xml:space="preserve">Apple Pay, </w:t>
      </w:r>
      <w:r>
        <w:rPr>
          <w:sz w:val="20"/>
          <w:szCs w:val="20"/>
        </w:rPr>
        <w:t>Fitbit Pay i Garmin Pay</w:t>
      </w:r>
      <w:r w:rsidR="00045757">
        <w:rPr>
          <w:sz w:val="20"/>
          <w:szCs w:val="20"/>
        </w:rPr>
        <w:t xml:space="preserve">, Google Pay, </w:t>
      </w:r>
      <w:r w:rsidR="006B6AD1">
        <w:rPr>
          <w:sz w:val="20"/>
          <w:szCs w:val="20"/>
        </w:rPr>
        <w:t>S</w:t>
      </w:r>
      <w:r w:rsidR="007510F9">
        <w:rPr>
          <w:sz w:val="20"/>
          <w:szCs w:val="20"/>
        </w:rPr>
        <w:t>watch</w:t>
      </w:r>
      <w:r w:rsidR="006B6AD1">
        <w:rPr>
          <w:sz w:val="20"/>
          <w:szCs w:val="20"/>
        </w:rPr>
        <w:t xml:space="preserve">PAY!, </w:t>
      </w:r>
      <w:r w:rsidR="00045757">
        <w:rPr>
          <w:sz w:val="20"/>
          <w:szCs w:val="20"/>
        </w:rPr>
        <w:t>Xiaomi Pay</w:t>
      </w:r>
      <w:r w:rsidR="000069BF">
        <w:rPr>
          <w:sz w:val="20"/>
          <w:szCs w:val="20"/>
        </w:rPr>
        <w:t xml:space="preserve"> dla klientów Banku,</w:t>
      </w:r>
      <w:r>
        <w:rPr>
          <w:sz w:val="20"/>
          <w:szCs w:val="20"/>
        </w:rPr>
        <w:t xml:space="preserve"> </w:t>
      </w:r>
      <w:r w:rsidR="00655BA9">
        <w:rPr>
          <w:sz w:val="20"/>
          <w:szCs w:val="20"/>
        </w:rPr>
        <w:t>Bank poinformuje za pośrednictwem komunikatu zamieszczonego na stronie internetowej Banku.</w:t>
      </w:r>
    </w:p>
    <w:p w14:paraId="3852E2BA" w14:textId="03589ADB" w:rsidR="005F0930" w:rsidRPr="00CE6ADD" w:rsidRDefault="005F0930" w:rsidP="00E3406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Użytkownik </w:t>
      </w:r>
      <w:r w:rsidR="00655BA9">
        <w:rPr>
          <w:sz w:val="20"/>
          <w:szCs w:val="20"/>
        </w:rPr>
        <w:t>K</w:t>
      </w:r>
      <w:r w:rsidRPr="00CE6ADD">
        <w:rPr>
          <w:sz w:val="20"/>
          <w:szCs w:val="20"/>
        </w:rPr>
        <w:t>arty zwirtualizowanej zobowiązany jest do:</w:t>
      </w:r>
    </w:p>
    <w:p w14:paraId="5ED0CB3E" w14:textId="1F545885" w:rsidR="005F0930" w:rsidRPr="00CE6ADD" w:rsidRDefault="005F0930" w:rsidP="00E3406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lastRenderedPageBreak/>
        <w:t xml:space="preserve">korzystania z niej zgodnie z zawartymi z Bankiem umowami </w:t>
      </w:r>
      <w:r w:rsidR="00121ACE" w:rsidRPr="00CE6ADD">
        <w:rPr>
          <w:sz w:val="20"/>
          <w:szCs w:val="20"/>
        </w:rPr>
        <w:t xml:space="preserve">oraz zapisami odpowiednich </w:t>
      </w:r>
      <w:r w:rsidRPr="00CE6ADD">
        <w:rPr>
          <w:sz w:val="20"/>
          <w:szCs w:val="20"/>
        </w:rPr>
        <w:t>regulamin</w:t>
      </w:r>
      <w:r w:rsidR="00121ACE" w:rsidRPr="00CE6ADD">
        <w:rPr>
          <w:sz w:val="20"/>
          <w:szCs w:val="20"/>
        </w:rPr>
        <w:t>ów produktowych</w:t>
      </w:r>
      <w:r w:rsidRPr="00CE6ADD">
        <w:rPr>
          <w:sz w:val="20"/>
          <w:szCs w:val="20"/>
        </w:rPr>
        <w:t>;</w:t>
      </w:r>
    </w:p>
    <w:p w14:paraId="0B11E2EB" w14:textId="2DAF3966" w:rsidR="005F0930" w:rsidRPr="00CE6ADD" w:rsidRDefault="005F0930" w:rsidP="00E3406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nieudostępniania Urządzenia mobilnego, na którym znajduje się </w:t>
      </w:r>
      <w:r w:rsidR="00655BA9">
        <w:rPr>
          <w:sz w:val="20"/>
          <w:szCs w:val="20"/>
        </w:rPr>
        <w:t>K</w:t>
      </w:r>
      <w:r w:rsidR="00B97A05" w:rsidRPr="00CE6ADD">
        <w:rPr>
          <w:sz w:val="20"/>
          <w:szCs w:val="20"/>
        </w:rPr>
        <w:t>arta zwirtualizowana</w:t>
      </w:r>
      <w:r w:rsidR="00231AF5" w:rsidRPr="00CE6ADD">
        <w:rPr>
          <w:sz w:val="20"/>
          <w:szCs w:val="20"/>
        </w:rPr>
        <w:t xml:space="preserve"> oraz środków dostępu i kodów identyfikacyjnych wykorzystywanych podczas płatności w </w:t>
      </w:r>
      <w:r w:rsidR="00655BA9">
        <w:rPr>
          <w:sz w:val="20"/>
          <w:szCs w:val="20"/>
        </w:rPr>
        <w:t>Cyfrowym portfelu</w:t>
      </w:r>
      <w:r w:rsidR="00231AF5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osobom nieuprawnionym;</w:t>
      </w:r>
    </w:p>
    <w:p w14:paraId="483AF93C" w14:textId="61A3DA50" w:rsidR="00D83CE9" w:rsidRPr="00CE6ADD" w:rsidRDefault="00D83CE9" w:rsidP="00E3406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podejmowania niezbędnych środków bezpieczeństwa służących </w:t>
      </w:r>
      <w:r w:rsidR="005D327A">
        <w:rPr>
          <w:sz w:val="20"/>
          <w:szCs w:val="20"/>
        </w:rPr>
        <w:t>zapobieganiu</w:t>
      </w:r>
      <w:r w:rsidR="005D327A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wystąpienia nieautoryzowanych transakcji, w tym odpowiedniego zabezpieczenia Urządz</w:t>
      </w:r>
      <w:r w:rsidR="00221478" w:rsidRPr="00CE6ADD">
        <w:rPr>
          <w:sz w:val="20"/>
          <w:szCs w:val="20"/>
        </w:rPr>
        <w:t>enia mobilnego poprzez:</w:t>
      </w:r>
    </w:p>
    <w:p w14:paraId="19783E8D" w14:textId="49668AF3" w:rsidR="00221478" w:rsidRPr="008F37D9" w:rsidRDefault="008A2D08" w:rsidP="008F37D9">
      <w:pPr>
        <w:pStyle w:val="Akapitzlist"/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8F37D9">
        <w:rPr>
          <w:sz w:val="20"/>
          <w:szCs w:val="20"/>
        </w:rPr>
        <w:t>a)</w:t>
      </w:r>
      <w:r w:rsidR="00221478" w:rsidRPr="008F37D9">
        <w:rPr>
          <w:sz w:val="20"/>
          <w:szCs w:val="20"/>
        </w:rPr>
        <w:t xml:space="preserve"> aktualizacje systemu operacyjnego oraz aplikacji,</w:t>
      </w:r>
    </w:p>
    <w:p w14:paraId="35047333" w14:textId="6179EA7B" w:rsidR="00221478" w:rsidRPr="008F37D9" w:rsidRDefault="008A2D08" w:rsidP="008F37D9">
      <w:pPr>
        <w:pStyle w:val="Akapitzlist"/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8F37D9">
        <w:rPr>
          <w:sz w:val="20"/>
          <w:szCs w:val="20"/>
        </w:rPr>
        <w:t xml:space="preserve">b) </w:t>
      </w:r>
      <w:r w:rsidR="00221478" w:rsidRPr="008F37D9">
        <w:rPr>
          <w:sz w:val="20"/>
          <w:szCs w:val="20"/>
        </w:rPr>
        <w:t>stosowanie oprogramowania antywirusowego,</w:t>
      </w:r>
    </w:p>
    <w:p w14:paraId="06C44C6A" w14:textId="48C2050E" w:rsidR="00221478" w:rsidRPr="008F37D9" w:rsidRDefault="008A2D08" w:rsidP="008F37D9">
      <w:pPr>
        <w:pStyle w:val="Akapitzlist"/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8F37D9">
        <w:rPr>
          <w:sz w:val="20"/>
          <w:szCs w:val="20"/>
        </w:rPr>
        <w:t xml:space="preserve">c) </w:t>
      </w:r>
      <w:r w:rsidR="00221478" w:rsidRPr="008F37D9">
        <w:rPr>
          <w:sz w:val="20"/>
          <w:szCs w:val="20"/>
        </w:rPr>
        <w:t>stosowania zapór bezpieczeństwa, jeżeli to możliwe,</w:t>
      </w:r>
    </w:p>
    <w:p w14:paraId="33B42CAA" w14:textId="65FB20BA" w:rsidR="00221478" w:rsidRPr="008F37D9" w:rsidRDefault="008A2D08" w:rsidP="008F37D9">
      <w:pPr>
        <w:pStyle w:val="Akapitzlist"/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8F37D9">
        <w:rPr>
          <w:sz w:val="20"/>
          <w:szCs w:val="20"/>
        </w:rPr>
        <w:t>d)</w:t>
      </w:r>
      <w:r w:rsidR="00221478" w:rsidRPr="008F37D9">
        <w:rPr>
          <w:sz w:val="20"/>
          <w:szCs w:val="20"/>
        </w:rPr>
        <w:t xml:space="preserve"> korzystania z przeglądarek internetowych rekomendowanych przez Bank</w:t>
      </w:r>
      <w:r w:rsidR="005D327A">
        <w:rPr>
          <w:sz w:val="20"/>
          <w:szCs w:val="20"/>
        </w:rPr>
        <w:t>;</w:t>
      </w:r>
    </w:p>
    <w:p w14:paraId="22224B67" w14:textId="60519E79" w:rsidR="00221478" w:rsidRPr="00CE6ADD" w:rsidRDefault="00221478" w:rsidP="00E3406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ochrony i przechowywania osobno Urządzenia mobilnego z </w:t>
      </w:r>
      <w:r w:rsidR="005D327A">
        <w:rPr>
          <w:sz w:val="20"/>
          <w:szCs w:val="20"/>
        </w:rPr>
        <w:t>zarejestrowaną K</w:t>
      </w:r>
      <w:r w:rsidRPr="00CE6ADD">
        <w:rPr>
          <w:sz w:val="20"/>
          <w:szCs w:val="20"/>
        </w:rPr>
        <w:t>artą zwirtualizowaną, kodu PIN or</w:t>
      </w:r>
      <w:r w:rsidR="00FE746A" w:rsidRPr="00CE6ADD">
        <w:rPr>
          <w:sz w:val="20"/>
          <w:szCs w:val="20"/>
        </w:rPr>
        <w:t>a</w:t>
      </w:r>
      <w:r w:rsidRPr="00CE6ADD">
        <w:rPr>
          <w:sz w:val="20"/>
          <w:szCs w:val="20"/>
        </w:rPr>
        <w:t>z innych danych służących do odblokowania ekranu Urządzenia mobilnego</w:t>
      </w:r>
      <w:r w:rsidR="00AF466B" w:rsidRPr="00CE6ADD">
        <w:rPr>
          <w:sz w:val="20"/>
          <w:szCs w:val="20"/>
        </w:rPr>
        <w:t xml:space="preserve">, w tym środków dostępu i kodów indentyfikacyjnych wykorzystywanych podczas płatności w </w:t>
      </w:r>
      <w:r w:rsidR="005D327A">
        <w:rPr>
          <w:sz w:val="20"/>
          <w:szCs w:val="20"/>
        </w:rPr>
        <w:t>Cyfrowym portfelu</w:t>
      </w:r>
      <w:r w:rsidR="00AF466B" w:rsidRPr="00CE6ADD">
        <w:rPr>
          <w:sz w:val="20"/>
          <w:szCs w:val="20"/>
        </w:rPr>
        <w:t xml:space="preserve"> </w:t>
      </w:r>
      <w:r w:rsidRPr="00CE6ADD">
        <w:rPr>
          <w:sz w:val="20"/>
          <w:szCs w:val="20"/>
        </w:rPr>
        <w:t>z zachowaniem należytej staranności;</w:t>
      </w:r>
    </w:p>
    <w:p w14:paraId="18B37980" w14:textId="363980AB" w:rsidR="005F0930" w:rsidRPr="00CE6ADD" w:rsidRDefault="00287B56" w:rsidP="00E3406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niezwłocznego zgłoszenia utraty, kradzieży, przywłaszczenia albo nieuprawnionego użycia Urządzenia mobilnego, na którym znajduje się </w:t>
      </w:r>
      <w:r w:rsidR="005D327A">
        <w:rPr>
          <w:sz w:val="20"/>
          <w:szCs w:val="20"/>
        </w:rPr>
        <w:t>K</w:t>
      </w:r>
      <w:r w:rsidR="00B97A05" w:rsidRPr="00CE6ADD">
        <w:rPr>
          <w:sz w:val="20"/>
          <w:szCs w:val="20"/>
        </w:rPr>
        <w:t>arta zwirtualizowana</w:t>
      </w:r>
      <w:r w:rsidRPr="00CE6ADD">
        <w:rPr>
          <w:sz w:val="20"/>
          <w:szCs w:val="20"/>
        </w:rPr>
        <w:t>.</w:t>
      </w:r>
    </w:p>
    <w:p w14:paraId="3848D720" w14:textId="6DCA87F7" w:rsidR="00287B56" w:rsidRPr="00CE6ADD" w:rsidRDefault="00852EB0" w:rsidP="00E3406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sz w:val="20"/>
          <w:szCs w:val="20"/>
        </w:rPr>
      </w:pPr>
      <w:r w:rsidRPr="00CE6ADD">
        <w:rPr>
          <w:sz w:val="20"/>
          <w:szCs w:val="20"/>
        </w:rPr>
        <w:t xml:space="preserve">W sprawach nieuregulowanych w niniejszym Regulaminie zastosowanie </w:t>
      </w:r>
      <w:r w:rsidR="00815D63" w:rsidRPr="00CE6ADD">
        <w:rPr>
          <w:sz w:val="20"/>
          <w:szCs w:val="20"/>
        </w:rPr>
        <w:t xml:space="preserve">mają </w:t>
      </w:r>
      <w:r w:rsidRPr="00CE6ADD">
        <w:rPr>
          <w:sz w:val="20"/>
          <w:szCs w:val="20"/>
        </w:rPr>
        <w:t>postanowienia regulaminów odpowiednich produktów bankowych.</w:t>
      </w:r>
    </w:p>
    <w:p w14:paraId="5D71C63B" w14:textId="77777777" w:rsidR="00CC6B43" w:rsidRPr="00CE6ADD" w:rsidRDefault="00CC6B43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b/>
          <w:color w:val="008364"/>
          <w:sz w:val="20"/>
          <w:szCs w:val="20"/>
        </w:rPr>
      </w:pPr>
    </w:p>
    <w:p w14:paraId="70CEBCF1" w14:textId="1EAF4722" w:rsidR="00321C1E" w:rsidRPr="00CC6B43" w:rsidRDefault="00CC6B43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b/>
          <w:color w:val="008364"/>
          <w:sz w:val="20"/>
          <w:szCs w:val="20"/>
        </w:rPr>
      </w:pPr>
      <w:r w:rsidRPr="00CE6ADD">
        <w:rPr>
          <w:b/>
          <w:color w:val="008364"/>
          <w:sz w:val="20"/>
          <w:szCs w:val="20"/>
        </w:rPr>
        <w:t xml:space="preserve">Regulamin obowiązuje od </w:t>
      </w:r>
      <w:r w:rsidR="00AF466B" w:rsidRPr="00CE6ADD">
        <w:rPr>
          <w:b/>
          <w:color w:val="008364"/>
          <w:sz w:val="20"/>
          <w:szCs w:val="20"/>
        </w:rPr>
        <w:t xml:space="preserve"> </w:t>
      </w:r>
      <w:r w:rsidR="006B6AD1">
        <w:rPr>
          <w:b/>
          <w:color w:val="008364"/>
          <w:sz w:val="20"/>
          <w:szCs w:val="20"/>
        </w:rPr>
        <w:t>1 grudnia</w:t>
      </w:r>
      <w:r w:rsidR="006B6AD1" w:rsidRPr="00CE6ADD">
        <w:rPr>
          <w:b/>
          <w:color w:val="008364"/>
          <w:sz w:val="20"/>
          <w:szCs w:val="20"/>
        </w:rPr>
        <w:t xml:space="preserve"> </w:t>
      </w:r>
      <w:r w:rsidRPr="00CE6ADD">
        <w:rPr>
          <w:b/>
          <w:color w:val="008364"/>
          <w:sz w:val="20"/>
          <w:szCs w:val="20"/>
        </w:rPr>
        <w:t>20</w:t>
      </w:r>
      <w:r w:rsidR="000069BF">
        <w:rPr>
          <w:b/>
          <w:color w:val="008364"/>
          <w:sz w:val="20"/>
          <w:szCs w:val="20"/>
        </w:rPr>
        <w:t>2</w:t>
      </w:r>
      <w:r w:rsidR="00072C02">
        <w:rPr>
          <w:b/>
          <w:color w:val="008364"/>
          <w:sz w:val="20"/>
          <w:szCs w:val="20"/>
        </w:rPr>
        <w:t>3</w:t>
      </w:r>
      <w:r w:rsidRPr="00CE6ADD">
        <w:rPr>
          <w:b/>
          <w:color w:val="008364"/>
          <w:sz w:val="20"/>
          <w:szCs w:val="20"/>
        </w:rPr>
        <w:t xml:space="preserve"> r.</w:t>
      </w:r>
    </w:p>
    <w:sectPr w:rsidR="00321C1E" w:rsidRPr="00CC6B43" w:rsidSect="0038389F">
      <w:footerReference w:type="default" r:id="rId8"/>
      <w:head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1E2E" w14:textId="77777777" w:rsidR="0011333B" w:rsidRDefault="0011333B" w:rsidP="00781499">
      <w:pPr>
        <w:spacing w:after="0" w:line="240" w:lineRule="auto"/>
      </w:pPr>
      <w:r>
        <w:separator/>
      </w:r>
    </w:p>
  </w:endnote>
  <w:endnote w:type="continuationSeparator" w:id="0">
    <w:p w14:paraId="4B70E333" w14:textId="77777777" w:rsidR="0011333B" w:rsidRDefault="0011333B" w:rsidP="0078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704718"/>
      <w:docPartObj>
        <w:docPartGallery w:val="Page Numbers (Bottom of Page)"/>
        <w:docPartUnique/>
      </w:docPartObj>
    </w:sdtPr>
    <w:sdtEndPr>
      <w:rPr>
        <w:b/>
        <w:color w:val="008364"/>
      </w:rPr>
    </w:sdtEndPr>
    <w:sdtContent>
      <w:p w14:paraId="16FD35A8" w14:textId="1D8287C8" w:rsidR="0026165D" w:rsidRPr="0038389F" w:rsidRDefault="0026165D">
        <w:pPr>
          <w:pStyle w:val="Stopka"/>
          <w:jc w:val="right"/>
          <w:rPr>
            <w:b/>
            <w:color w:val="008364"/>
          </w:rPr>
        </w:pPr>
        <w:r>
          <w:rPr>
            <w:b/>
            <w:noProof/>
            <w:color w:val="008364"/>
            <w:lang w:eastAsia="pl-PL"/>
          </w:rPr>
          <w:drawing>
            <wp:anchor distT="0" distB="0" distL="114300" distR="114300" simplePos="0" relativeHeight="251661312" behindDoc="1" locked="0" layoutInCell="1" allowOverlap="1" wp14:anchorId="05A6CB96" wp14:editId="6ADCE5B3">
              <wp:simplePos x="0" y="0"/>
              <wp:positionH relativeFrom="column">
                <wp:posOffset>-614680</wp:posOffset>
              </wp:positionH>
              <wp:positionV relativeFrom="paragraph">
                <wp:posOffset>86360</wp:posOffset>
              </wp:positionV>
              <wp:extent cx="6120130" cy="28575"/>
              <wp:effectExtent l="0" t="0" r="0" b="9525"/>
              <wp:wrapTight wrapText="bothSides">
                <wp:wrapPolygon edited="0">
                  <wp:start x="0" y="0"/>
                  <wp:lineTo x="0" y="14400"/>
                  <wp:lineTo x="21515" y="14400"/>
                  <wp:lineTo x="21515" y="0"/>
                  <wp:lineTo x="0" y="0"/>
                </wp:wrapPolygon>
              </wp:wrapTight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28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noProof/>
            <w:color w:val="008364"/>
            <w:lang w:eastAsia="pl-PL"/>
          </w:rPr>
          <w:drawing>
            <wp:anchor distT="0" distB="0" distL="114300" distR="114300" simplePos="0" relativeHeight="251660288" behindDoc="1" locked="0" layoutInCell="1" allowOverlap="1" wp14:anchorId="3764E450" wp14:editId="34979446">
              <wp:simplePos x="0" y="0"/>
              <wp:positionH relativeFrom="column">
                <wp:posOffset>5507355</wp:posOffset>
              </wp:positionH>
              <wp:positionV relativeFrom="paragraph">
                <wp:posOffset>-180340</wp:posOffset>
              </wp:positionV>
              <wp:extent cx="533400" cy="533400"/>
              <wp:effectExtent l="0" t="0" r="0" b="0"/>
              <wp:wrapTight wrapText="bothSides">
                <wp:wrapPolygon edited="0">
                  <wp:start x="5400" y="0"/>
                  <wp:lineTo x="0" y="3857"/>
                  <wp:lineTo x="0" y="19286"/>
                  <wp:lineTo x="7714" y="20829"/>
                  <wp:lineTo x="14657" y="20829"/>
                  <wp:lineTo x="20829" y="18514"/>
                  <wp:lineTo x="20829" y="3857"/>
                  <wp:lineTo x="16200" y="0"/>
                  <wp:lineTo x="5400" y="0"/>
                </wp:wrapPolygon>
              </wp:wrapTight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8389F">
          <w:rPr>
            <w:b/>
            <w:color w:val="008364"/>
          </w:rPr>
          <w:fldChar w:fldCharType="begin"/>
        </w:r>
        <w:r w:rsidRPr="0038389F">
          <w:rPr>
            <w:b/>
            <w:color w:val="008364"/>
          </w:rPr>
          <w:instrText>PAGE   \* MERGEFORMAT</w:instrText>
        </w:r>
        <w:r w:rsidRPr="0038389F">
          <w:rPr>
            <w:b/>
            <w:color w:val="008364"/>
          </w:rPr>
          <w:fldChar w:fldCharType="separate"/>
        </w:r>
        <w:r w:rsidR="002E751D">
          <w:rPr>
            <w:b/>
            <w:noProof/>
            <w:color w:val="008364"/>
          </w:rPr>
          <w:t>5</w:t>
        </w:r>
        <w:r w:rsidRPr="0038389F">
          <w:rPr>
            <w:b/>
            <w:color w:val="008364"/>
          </w:rPr>
          <w:fldChar w:fldCharType="end"/>
        </w:r>
      </w:p>
    </w:sdtContent>
  </w:sdt>
  <w:p w14:paraId="0B003C8F" w14:textId="77777777" w:rsidR="0026165D" w:rsidRDefault="00261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1E26" w14:textId="77777777" w:rsidR="0011333B" w:rsidRDefault="0011333B" w:rsidP="00781499">
      <w:pPr>
        <w:spacing w:after="0" w:line="240" w:lineRule="auto"/>
      </w:pPr>
      <w:r>
        <w:separator/>
      </w:r>
    </w:p>
  </w:footnote>
  <w:footnote w:type="continuationSeparator" w:id="0">
    <w:p w14:paraId="312ABFEE" w14:textId="77777777" w:rsidR="0011333B" w:rsidRDefault="0011333B" w:rsidP="0078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8BA3" w14:textId="08412190" w:rsidR="000F7F85" w:rsidRPr="000F7F85" w:rsidRDefault="000F7F85" w:rsidP="000F7F85">
    <w:pPr>
      <w:spacing w:after="120" w:line="240" w:lineRule="auto"/>
      <w:jc w:val="right"/>
      <w:rPr>
        <w:sz w:val="18"/>
        <w:szCs w:val="20"/>
      </w:rPr>
    </w:pPr>
    <w:r>
      <w:rPr>
        <w:sz w:val="18"/>
        <w:szCs w:val="20"/>
      </w:rPr>
      <w:t xml:space="preserve">           </w:t>
    </w:r>
    <w:r w:rsidRPr="000F7F85">
      <w:rPr>
        <w:sz w:val="18"/>
        <w:szCs w:val="20"/>
      </w:rPr>
      <w:t xml:space="preserve">Załącznik do Uchwały Nr </w:t>
    </w:r>
    <w:r>
      <w:rPr>
        <w:sz w:val="18"/>
        <w:szCs w:val="20"/>
      </w:rPr>
      <w:t>44</w:t>
    </w:r>
    <w:r w:rsidRPr="000F7F85">
      <w:rPr>
        <w:sz w:val="18"/>
        <w:szCs w:val="20"/>
      </w:rPr>
      <w:t>/1</w:t>
    </w:r>
    <w:r>
      <w:rPr>
        <w:sz w:val="18"/>
        <w:szCs w:val="20"/>
      </w:rPr>
      <w:t>5</w:t>
    </w:r>
    <w:r w:rsidRPr="000F7F85">
      <w:rPr>
        <w:sz w:val="18"/>
        <w:szCs w:val="20"/>
      </w:rPr>
      <w:t>/AB/DKI/2023 Zarządu Banku BPS S.A. z dnia</w:t>
    </w:r>
    <w:r>
      <w:rPr>
        <w:sz w:val="18"/>
        <w:szCs w:val="20"/>
      </w:rPr>
      <w:t xml:space="preserve"> 28 listopada</w:t>
    </w:r>
    <w:r w:rsidRPr="000F7F85">
      <w:rPr>
        <w:sz w:val="18"/>
        <w:szCs w:val="20"/>
      </w:rPr>
      <w:t xml:space="preserve"> 2023r</w:t>
    </w:r>
  </w:p>
  <w:p w14:paraId="1CF5287A" w14:textId="77777777" w:rsidR="0026165D" w:rsidRDefault="002616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62018A6" wp14:editId="085E5C45">
          <wp:simplePos x="0" y="0"/>
          <wp:positionH relativeFrom="column">
            <wp:posOffset>-788035</wp:posOffset>
          </wp:positionH>
          <wp:positionV relativeFrom="paragraph">
            <wp:posOffset>-336550</wp:posOffset>
          </wp:positionV>
          <wp:extent cx="1657350" cy="400050"/>
          <wp:effectExtent l="0" t="0" r="0" b="0"/>
          <wp:wrapTight wrapText="bothSides">
            <wp:wrapPolygon edited="0">
              <wp:start x="745" y="0"/>
              <wp:lineTo x="0" y="14400"/>
              <wp:lineTo x="0" y="20571"/>
              <wp:lineTo x="9186" y="20571"/>
              <wp:lineTo x="10428" y="20571"/>
              <wp:lineTo x="13407" y="20571"/>
              <wp:lineTo x="21352" y="15429"/>
              <wp:lineTo x="21352" y="1029"/>
              <wp:lineTo x="7448" y="0"/>
              <wp:lineTo x="745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066CE1" wp14:editId="3C8BB4DA">
          <wp:simplePos x="0" y="0"/>
          <wp:positionH relativeFrom="column">
            <wp:posOffset>-416560</wp:posOffset>
          </wp:positionH>
          <wp:positionV relativeFrom="paragraph">
            <wp:posOffset>198755</wp:posOffset>
          </wp:positionV>
          <wp:extent cx="6885940" cy="28575"/>
          <wp:effectExtent l="0" t="0" r="0" b="9525"/>
          <wp:wrapTight wrapText="bothSides">
            <wp:wrapPolygon edited="0">
              <wp:start x="0" y="0"/>
              <wp:lineTo x="0" y="14400"/>
              <wp:lineTo x="21512" y="14400"/>
              <wp:lineTo x="2151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9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C58"/>
    <w:multiLevelType w:val="hybridMultilevel"/>
    <w:tmpl w:val="2C1694BC"/>
    <w:name w:val="WW8Num1452"/>
    <w:lvl w:ilvl="0" w:tplc="6762A344">
      <w:start w:val="39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29D"/>
    <w:multiLevelType w:val="hybridMultilevel"/>
    <w:tmpl w:val="965E0F72"/>
    <w:name w:val="WW8Num148322222"/>
    <w:lvl w:ilvl="0" w:tplc="56624B80">
      <w:start w:val="1"/>
      <w:numFmt w:val="decimal"/>
      <w:lvlText w:val="%1."/>
      <w:lvlJc w:val="left"/>
      <w:pPr>
        <w:ind w:left="330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448"/>
    <w:multiLevelType w:val="hybridMultilevel"/>
    <w:tmpl w:val="47584CF4"/>
    <w:name w:val="WW8Num14723"/>
    <w:lvl w:ilvl="0" w:tplc="63FE8D94">
      <w:start w:val="22"/>
      <w:numFmt w:val="decimal"/>
      <w:lvlText w:val="%1)"/>
      <w:lvlJc w:val="left"/>
      <w:pPr>
        <w:ind w:left="360" w:hanging="360"/>
      </w:pPr>
      <w:rPr>
        <w:rFonts w:hint="default"/>
        <w:b/>
        <w:color w:val="008364"/>
        <w:sz w:val="20"/>
        <w:szCs w:val="20"/>
      </w:rPr>
    </w:lvl>
    <w:lvl w:ilvl="1" w:tplc="EE806DBC">
      <w:start w:val="1"/>
      <w:numFmt w:val="lowerLetter"/>
      <w:lvlText w:val="%2)"/>
      <w:lvlJc w:val="left"/>
      <w:pPr>
        <w:ind w:left="660" w:hanging="360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" w15:restartNumberingAfterBreak="0">
    <w:nsid w:val="05D60D19"/>
    <w:multiLevelType w:val="multilevel"/>
    <w:tmpl w:val="A56A86EA"/>
    <w:lvl w:ilvl="0">
      <w:start w:val="11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836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14735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4155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0489"/>
    <w:multiLevelType w:val="hybridMultilevel"/>
    <w:tmpl w:val="0518EB78"/>
    <w:name w:val="WW8Num148"/>
    <w:lvl w:ilvl="0" w:tplc="05FE5D4E">
      <w:start w:val="7"/>
      <w:numFmt w:val="decimal"/>
      <w:lvlText w:val="%1."/>
      <w:lvlJc w:val="left"/>
      <w:pPr>
        <w:ind w:left="330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793C"/>
    <w:multiLevelType w:val="hybridMultilevel"/>
    <w:tmpl w:val="9B50CFA2"/>
    <w:name w:val="WW8Num14722"/>
    <w:lvl w:ilvl="0" w:tplc="F47A9ADA">
      <w:start w:val="40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497"/>
    <w:multiLevelType w:val="hybridMultilevel"/>
    <w:tmpl w:val="6E1A4D76"/>
    <w:name w:val="WW8Num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2ACF"/>
    <w:multiLevelType w:val="hybridMultilevel"/>
    <w:tmpl w:val="209EC674"/>
    <w:name w:val="WW8Num148322"/>
    <w:lvl w:ilvl="0" w:tplc="34A28592">
      <w:start w:val="1"/>
      <w:numFmt w:val="decimal"/>
      <w:lvlText w:val="%1)"/>
      <w:lvlJc w:val="left"/>
      <w:pPr>
        <w:ind w:left="1866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125C"/>
    <w:multiLevelType w:val="multilevel"/>
    <w:tmpl w:val="A56A86EA"/>
    <w:name w:val="WW8Num14832222"/>
    <w:lvl w:ilvl="0">
      <w:start w:val="11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836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6507D"/>
    <w:multiLevelType w:val="hybridMultilevel"/>
    <w:tmpl w:val="BD2CE8D0"/>
    <w:lvl w:ilvl="0" w:tplc="46ACA640">
      <w:start w:val="1"/>
      <w:numFmt w:val="decimal"/>
      <w:lvlText w:val="%1)"/>
      <w:lvlJc w:val="left"/>
      <w:pPr>
        <w:ind w:left="1065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8D64F8"/>
    <w:multiLevelType w:val="hybridMultilevel"/>
    <w:tmpl w:val="02224B4C"/>
    <w:name w:val="WW8Num143"/>
    <w:lvl w:ilvl="0" w:tplc="CE6EED4E">
      <w:start w:val="6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F09AA"/>
    <w:multiLevelType w:val="hybridMultilevel"/>
    <w:tmpl w:val="C512DD42"/>
    <w:name w:val="WW8Num1492"/>
    <w:lvl w:ilvl="0" w:tplc="4FA03674">
      <w:start w:val="13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6CB3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B78CA"/>
    <w:multiLevelType w:val="hybridMultilevel"/>
    <w:tmpl w:val="AD807234"/>
    <w:name w:val="WW8Num1483"/>
    <w:lvl w:ilvl="0" w:tplc="E9867614">
      <w:start w:val="1"/>
      <w:numFmt w:val="decimal"/>
      <w:lvlText w:val="%1."/>
      <w:lvlJc w:val="left"/>
      <w:pPr>
        <w:ind w:left="3300" w:hanging="360"/>
      </w:pPr>
      <w:rPr>
        <w:rFonts w:hint="default"/>
        <w:b/>
        <w:color w:val="008364"/>
      </w:rPr>
    </w:lvl>
    <w:lvl w:ilvl="1" w:tplc="ABE02BA8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44B6F"/>
    <w:multiLevelType w:val="hybridMultilevel"/>
    <w:tmpl w:val="647C8396"/>
    <w:name w:val="WW8Num144"/>
    <w:lvl w:ilvl="0" w:tplc="08C831D0">
      <w:start w:val="3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245F3"/>
    <w:multiLevelType w:val="hybridMultilevel"/>
    <w:tmpl w:val="7302B6E8"/>
    <w:name w:val="WW8Num146"/>
    <w:lvl w:ilvl="0" w:tplc="64E65B68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8364"/>
      </w:rPr>
    </w:lvl>
    <w:lvl w:ilvl="1" w:tplc="DA98A2B8">
      <w:start w:val="1"/>
      <w:numFmt w:val="decimal"/>
      <w:lvlText w:val="%2)"/>
      <w:lvlJc w:val="left"/>
      <w:pPr>
        <w:ind w:left="-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-780" w:hanging="180"/>
      </w:pPr>
    </w:lvl>
    <w:lvl w:ilvl="3" w:tplc="0415000F" w:tentative="1">
      <w:start w:val="1"/>
      <w:numFmt w:val="decimal"/>
      <w:lvlText w:val="%4."/>
      <w:lvlJc w:val="left"/>
      <w:pPr>
        <w:ind w:left="-60" w:hanging="360"/>
      </w:pPr>
    </w:lvl>
    <w:lvl w:ilvl="4" w:tplc="04150019" w:tentative="1">
      <w:start w:val="1"/>
      <w:numFmt w:val="lowerLetter"/>
      <w:lvlText w:val="%5."/>
      <w:lvlJc w:val="left"/>
      <w:pPr>
        <w:ind w:left="660" w:hanging="360"/>
      </w:pPr>
    </w:lvl>
    <w:lvl w:ilvl="5" w:tplc="0415001B" w:tentative="1">
      <w:start w:val="1"/>
      <w:numFmt w:val="lowerRoman"/>
      <w:lvlText w:val="%6."/>
      <w:lvlJc w:val="right"/>
      <w:pPr>
        <w:ind w:left="1380" w:hanging="180"/>
      </w:pPr>
    </w:lvl>
    <w:lvl w:ilvl="6" w:tplc="0415000F" w:tentative="1">
      <w:start w:val="1"/>
      <w:numFmt w:val="decimal"/>
      <w:lvlText w:val="%7."/>
      <w:lvlJc w:val="left"/>
      <w:pPr>
        <w:ind w:left="2100" w:hanging="360"/>
      </w:pPr>
    </w:lvl>
    <w:lvl w:ilvl="7" w:tplc="04150019" w:tentative="1">
      <w:start w:val="1"/>
      <w:numFmt w:val="lowerLetter"/>
      <w:lvlText w:val="%8."/>
      <w:lvlJc w:val="left"/>
      <w:pPr>
        <w:ind w:left="2820" w:hanging="360"/>
      </w:pPr>
    </w:lvl>
    <w:lvl w:ilvl="8" w:tplc="0415001B" w:tentative="1">
      <w:start w:val="1"/>
      <w:numFmt w:val="lowerRoman"/>
      <w:lvlText w:val="%9."/>
      <w:lvlJc w:val="right"/>
      <w:pPr>
        <w:ind w:left="3540" w:hanging="180"/>
      </w:pPr>
    </w:lvl>
  </w:abstractNum>
  <w:abstractNum w:abstractNumId="18" w15:restartNumberingAfterBreak="0">
    <w:nsid w:val="31B24006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4229C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7BA2"/>
    <w:multiLevelType w:val="hybridMultilevel"/>
    <w:tmpl w:val="3400345C"/>
    <w:name w:val="WW8Num1432"/>
    <w:lvl w:ilvl="0" w:tplc="079643C0">
      <w:start w:val="2"/>
      <w:numFmt w:val="decimal"/>
      <w:lvlText w:val="%1."/>
      <w:lvlJc w:val="left"/>
      <w:pPr>
        <w:ind w:left="330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4FEF"/>
    <w:multiLevelType w:val="hybridMultilevel"/>
    <w:tmpl w:val="7B48DB3A"/>
    <w:name w:val="WW8Num1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E723C"/>
    <w:multiLevelType w:val="hybridMultilevel"/>
    <w:tmpl w:val="6A8E296A"/>
    <w:name w:val="WW8Num145"/>
    <w:lvl w:ilvl="0" w:tplc="DC8432A6">
      <w:start w:val="14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8647E"/>
    <w:multiLevelType w:val="hybridMultilevel"/>
    <w:tmpl w:val="E19CA32A"/>
    <w:name w:val="WW8Num1483222"/>
    <w:lvl w:ilvl="0" w:tplc="F89616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A36E4"/>
    <w:multiLevelType w:val="hybridMultilevel"/>
    <w:tmpl w:val="2514BBD6"/>
    <w:lvl w:ilvl="0" w:tplc="3B9A0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EF776E"/>
    <w:multiLevelType w:val="hybridMultilevel"/>
    <w:tmpl w:val="354ACD36"/>
    <w:name w:val="WW8Num1472"/>
    <w:lvl w:ilvl="0" w:tplc="6B1C6C98">
      <w:start w:val="15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C0068"/>
    <w:multiLevelType w:val="multilevel"/>
    <w:tmpl w:val="A56A86EA"/>
    <w:lvl w:ilvl="0">
      <w:start w:val="11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836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079F"/>
    <w:multiLevelType w:val="hybridMultilevel"/>
    <w:tmpl w:val="1E9CC626"/>
    <w:name w:val="WW8Num14"/>
    <w:lvl w:ilvl="0" w:tplc="EA6E09B6">
      <w:start w:val="1"/>
      <w:numFmt w:val="decimal"/>
      <w:lvlText w:val="%1."/>
      <w:lvlJc w:val="left"/>
      <w:pPr>
        <w:ind w:left="1140" w:hanging="360"/>
      </w:pPr>
      <w:rPr>
        <w:rFonts w:hint="default"/>
        <w:b/>
        <w:color w:val="008364"/>
      </w:rPr>
    </w:lvl>
    <w:lvl w:ilvl="1" w:tplc="1B46C5FC">
      <w:start w:val="1"/>
      <w:numFmt w:val="decimal"/>
      <w:lvlText w:val="%2)"/>
      <w:lvlJc w:val="left"/>
      <w:pPr>
        <w:ind w:left="1860" w:hanging="360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56624B80">
      <w:start w:val="1"/>
      <w:numFmt w:val="decimal"/>
      <w:lvlText w:val="%4."/>
      <w:lvlJc w:val="left"/>
      <w:pPr>
        <w:ind w:left="3300" w:hanging="360"/>
      </w:pPr>
      <w:rPr>
        <w:b/>
        <w:color w:val="008364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6C637C2"/>
    <w:multiLevelType w:val="hybridMultilevel"/>
    <w:tmpl w:val="AF282A0C"/>
    <w:name w:val="WW8Num1483222222"/>
    <w:lvl w:ilvl="0" w:tplc="B500510E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96C19"/>
    <w:multiLevelType w:val="hybridMultilevel"/>
    <w:tmpl w:val="F04636FC"/>
    <w:lvl w:ilvl="0" w:tplc="F89E60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B9A0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64EC2"/>
    <w:multiLevelType w:val="hybridMultilevel"/>
    <w:tmpl w:val="71821E9A"/>
    <w:name w:val="WW8Num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1514B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85EED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516DD"/>
    <w:multiLevelType w:val="multilevel"/>
    <w:tmpl w:val="A56A86EA"/>
    <w:lvl w:ilvl="0">
      <w:start w:val="11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836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718C9"/>
    <w:multiLevelType w:val="hybridMultilevel"/>
    <w:tmpl w:val="00308B28"/>
    <w:name w:val="WW8Num147"/>
    <w:lvl w:ilvl="0" w:tplc="C6F63F2C">
      <w:start w:val="13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95F7A"/>
    <w:multiLevelType w:val="hybridMultilevel"/>
    <w:tmpl w:val="8B3045D8"/>
    <w:name w:val="WW8Num14832222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E0EA0F84">
      <w:start w:val="1"/>
      <w:numFmt w:val="lowerLetter"/>
      <w:lvlText w:val="%3)"/>
      <w:lvlJc w:val="left"/>
      <w:pPr>
        <w:ind w:left="2444" w:hanging="180"/>
      </w:pPr>
      <w:rPr>
        <w:b/>
        <w:color w:val="008866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5F36BE"/>
    <w:multiLevelType w:val="hybridMultilevel"/>
    <w:tmpl w:val="A0D0FCEA"/>
    <w:name w:val="WW8Num1482"/>
    <w:lvl w:ilvl="0" w:tplc="281C2D30">
      <w:start w:val="5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42CD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36742"/>
    <w:multiLevelType w:val="hybridMultilevel"/>
    <w:tmpl w:val="40008FC6"/>
    <w:name w:val="WW8Num1433"/>
    <w:lvl w:ilvl="0" w:tplc="DDFC9AE0">
      <w:start w:val="4"/>
      <w:numFmt w:val="decimal"/>
      <w:lvlText w:val="%1)"/>
      <w:lvlJc w:val="left"/>
      <w:pPr>
        <w:ind w:left="330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66583"/>
    <w:multiLevelType w:val="hybridMultilevel"/>
    <w:tmpl w:val="5BEE55E4"/>
    <w:name w:val="WW8Num14832"/>
    <w:lvl w:ilvl="0" w:tplc="5C28C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058185">
    <w:abstractNumId w:val="27"/>
  </w:num>
  <w:num w:numId="2" w16cid:durableId="510610316">
    <w:abstractNumId w:val="10"/>
  </w:num>
  <w:num w:numId="3" w16cid:durableId="1025862246">
    <w:abstractNumId w:val="11"/>
  </w:num>
  <w:num w:numId="4" w16cid:durableId="576062044">
    <w:abstractNumId w:val="1"/>
  </w:num>
  <w:num w:numId="5" w16cid:durableId="498428994">
    <w:abstractNumId w:val="4"/>
  </w:num>
  <w:num w:numId="6" w16cid:durableId="474176455">
    <w:abstractNumId w:val="18"/>
  </w:num>
  <w:num w:numId="7" w16cid:durableId="1774322177">
    <w:abstractNumId w:val="3"/>
  </w:num>
  <w:num w:numId="8" w16cid:durableId="1726177881">
    <w:abstractNumId w:val="32"/>
  </w:num>
  <w:num w:numId="9" w16cid:durableId="1280330788">
    <w:abstractNumId w:val="14"/>
  </w:num>
  <w:num w:numId="10" w16cid:durableId="1332559054">
    <w:abstractNumId w:val="19"/>
  </w:num>
  <w:num w:numId="11" w16cid:durableId="60107211">
    <w:abstractNumId w:val="33"/>
  </w:num>
  <w:num w:numId="12" w16cid:durableId="91902826">
    <w:abstractNumId w:val="5"/>
  </w:num>
  <w:num w:numId="13" w16cid:durableId="1068453628">
    <w:abstractNumId w:val="37"/>
  </w:num>
  <w:num w:numId="14" w16cid:durableId="1960720679">
    <w:abstractNumId w:val="31"/>
  </w:num>
  <w:num w:numId="15" w16cid:durableId="441388758">
    <w:abstractNumId w:val="26"/>
  </w:num>
  <w:num w:numId="16" w16cid:durableId="427385334">
    <w:abstractNumId w:val="29"/>
  </w:num>
  <w:num w:numId="17" w16cid:durableId="1655526808">
    <w:abstractNumId w:val="0"/>
  </w:num>
  <w:num w:numId="18" w16cid:durableId="128520701">
    <w:abstractNumId w:val="35"/>
  </w:num>
  <w:num w:numId="19" w16cid:durableId="142029734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04"/>
    <w:rsid w:val="00002413"/>
    <w:rsid w:val="00002CDE"/>
    <w:rsid w:val="00003536"/>
    <w:rsid w:val="00003DCA"/>
    <w:rsid w:val="000040E5"/>
    <w:rsid w:val="000043F8"/>
    <w:rsid w:val="00004CD6"/>
    <w:rsid w:val="000069BF"/>
    <w:rsid w:val="00012D3E"/>
    <w:rsid w:val="0001358C"/>
    <w:rsid w:val="00030F9D"/>
    <w:rsid w:val="00032E2B"/>
    <w:rsid w:val="000340D9"/>
    <w:rsid w:val="00034D57"/>
    <w:rsid w:val="00037F9D"/>
    <w:rsid w:val="00037FC1"/>
    <w:rsid w:val="00040D86"/>
    <w:rsid w:val="00043E4C"/>
    <w:rsid w:val="00045328"/>
    <w:rsid w:val="00045757"/>
    <w:rsid w:val="000554BC"/>
    <w:rsid w:val="00055FFD"/>
    <w:rsid w:val="00056122"/>
    <w:rsid w:val="00056286"/>
    <w:rsid w:val="000563B3"/>
    <w:rsid w:val="000572BD"/>
    <w:rsid w:val="00065125"/>
    <w:rsid w:val="00072A10"/>
    <w:rsid w:val="00072C02"/>
    <w:rsid w:val="000734B1"/>
    <w:rsid w:val="00077515"/>
    <w:rsid w:val="0008520E"/>
    <w:rsid w:val="0009045F"/>
    <w:rsid w:val="00090900"/>
    <w:rsid w:val="000916DA"/>
    <w:rsid w:val="00093DCD"/>
    <w:rsid w:val="000977C8"/>
    <w:rsid w:val="00097B61"/>
    <w:rsid w:val="000A0968"/>
    <w:rsid w:val="000A7590"/>
    <w:rsid w:val="000B039D"/>
    <w:rsid w:val="000B4BD9"/>
    <w:rsid w:val="000B5464"/>
    <w:rsid w:val="000B5ECC"/>
    <w:rsid w:val="000B651D"/>
    <w:rsid w:val="000B71E6"/>
    <w:rsid w:val="000B77FA"/>
    <w:rsid w:val="000B7971"/>
    <w:rsid w:val="000C1332"/>
    <w:rsid w:val="000C3554"/>
    <w:rsid w:val="000C40A7"/>
    <w:rsid w:val="000C7409"/>
    <w:rsid w:val="000D651A"/>
    <w:rsid w:val="000E3D30"/>
    <w:rsid w:val="000E4F03"/>
    <w:rsid w:val="000E519D"/>
    <w:rsid w:val="000E5275"/>
    <w:rsid w:val="000E52E0"/>
    <w:rsid w:val="000F1F63"/>
    <w:rsid w:val="000F4919"/>
    <w:rsid w:val="000F7F85"/>
    <w:rsid w:val="001010D1"/>
    <w:rsid w:val="0010268C"/>
    <w:rsid w:val="001028C7"/>
    <w:rsid w:val="001065DC"/>
    <w:rsid w:val="00110E5A"/>
    <w:rsid w:val="00110EF9"/>
    <w:rsid w:val="0011126E"/>
    <w:rsid w:val="0011333B"/>
    <w:rsid w:val="00113F3E"/>
    <w:rsid w:val="00117F9C"/>
    <w:rsid w:val="00121ACE"/>
    <w:rsid w:val="00121D3E"/>
    <w:rsid w:val="00126A3C"/>
    <w:rsid w:val="00131865"/>
    <w:rsid w:val="00131892"/>
    <w:rsid w:val="00131AA6"/>
    <w:rsid w:val="00132546"/>
    <w:rsid w:val="00133580"/>
    <w:rsid w:val="00134254"/>
    <w:rsid w:val="00134686"/>
    <w:rsid w:val="00142B4C"/>
    <w:rsid w:val="00143D97"/>
    <w:rsid w:val="001453AE"/>
    <w:rsid w:val="00146463"/>
    <w:rsid w:val="001548CB"/>
    <w:rsid w:val="00154910"/>
    <w:rsid w:val="00161BFA"/>
    <w:rsid w:val="00164569"/>
    <w:rsid w:val="00170046"/>
    <w:rsid w:val="00170F8F"/>
    <w:rsid w:val="00171BF3"/>
    <w:rsid w:val="00173DC2"/>
    <w:rsid w:val="00174EE0"/>
    <w:rsid w:val="001769F9"/>
    <w:rsid w:val="00176B62"/>
    <w:rsid w:val="00176DAA"/>
    <w:rsid w:val="00177267"/>
    <w:rsid w:val="001773DA"/>
    <w:rsid w:val="00181358"/>
    <w:rsid w:val="0018310C"/>
    <w:rsid w:val="00187EBC"/>
    <w:rsid w:val="00190A07"/>
    <w:rsid w:val="00194F96"/>
    <w:rsid w:val="001A0B55"/>
    <w:rsid w:val="001A18D8"/>
    <w:rsid w:val="001A30A3"/>
    <w:rsid w:val="001A35C1"/>
    <w:rsid w:val="001A367E"/>
    <w:rsid w:val="001A6FF3"/>
    <w:rsid w:val="001A7134"/>
    <w:rsid w:val="001B00D5"/>
    <w:rsid w:val="001B0750"/>
    <w:rsid w:val="001C4211"/>
    <w:rsid w:val="001C5771"/>
    <w:rsid w:val="001C583B"/>
    <w:rsid w:val="001C69E7"/>
    <w:rsid w:val="001E381E"/>
    <w:rsid w:val="001E397E"/>
    <w:rsid w:val="001E39E3"/>
    <w:rsid w:val="001E446D"/>
    <w:rsid w:val="001E535B"/>
    <w:rsid w:val="001E54A7"/>
    <w:rsid w:val="001E5FED"/>
    <w:rsid w:val="001F022C"/>
    <w:rsid w:val="001F299A"/>
    <w:rsid w:val="001F55FF"/>
    <w:rsid w:val="001F66A6"/>
    <w:rsid w:val="00200D05"/>
    <w:rsid w:val="002018DF"/>
    <w:rsid w:val="0020357A"/>
    <w:rsid w:val="00204647"/>
    <w:rsid w:val="00207B01"/>
    <w:rsid w:val="00216944"/>
    <w:rsid w:val="00221478"/>
    <w:rsid w:val="00225D6A"/>
    <w:rsid w:val="0022719B"/>
    <w:rsid w:val="0023009A"/>
    <w:rsid w:val="00231AF5"/>
    <w:rsid w:val="00231D51"/>
    <w:rsid w:val="0023508D"/>
    <w:rsid w:val="00235E41"/>
    <w:rsid w:val="00237E8A"/>
    <w:rsid w:val="0024027B"/>
    <w:rsid w:val="002455A2"/>
    <w:rsid w:val="00245ADB"/>
    <w:rsid w:val="00246AC1"/>
    <w:rsid w:val="00250AB0"/>
    <w:rsid w:val="00251775"/>
    <w:rsid w:val="002518B8"/>
    <w:rsid w:val="00255C87"/>
    <w:rsid w:val="00261464"/>
    <w:rsid w:val="0026165D"/>
    <w:rsid w:val="00261A2E"/>
    <w:rsid w:val="00262F72"/>
    <w:rsid w:val="002630DA"/>
    <w:rsid w:val="00263DE6"/>
    <w:rsid w:val="00265A2A"/>
    <w:rsid w:val="00266A89"/>
    <w:rsid w:val="002758B9"/>
    <w:rsid w:val="00276A06"/>
    <w:rsid w:val="00276EE5"/>
    <w:rsid w:val="00276F3D"/>
    <w:rsid w:val="00281559"/>
    <w:rsid w:val="00286CFF"/>
    <w:rsid w:val="00287048"/>
    <w:rsid w:val="00287B56"/>
    <w:rsid w:val="00287DE0"/>
    <w:rsid w:val="00297FB7"/>
    <w:rsid w:val="002A3927"/>
    <w:rsid w:val="002A398A"/>
    <w:rsid w:val="002A3B01"/>
    <w:rsid w:val="002B0B79"/>
    <w:rsid w:val="002B1C39"/>
    <w:rsid w:val="002C5856"/>
    <w:rsid w:val="002D075B"/>
    <w:rsid w:val="002D2471"/>
    <w:rsid w:val="002D29E8"/>
    <w:rsid w:val="002D2FDC"/>
    <w:rsid w:val="002D5797"/>
    <w:rsid w:val="002D5B89"/>
    <w:rsid w:val="002D67F5"/>
    <w:rsid w:val="002E0B6E"/>
    <w:rsid w:val="002E0E2A"/>
    <w:rsid w:val="002E751D"/>
    <w:rsid w:val="002F08E6"/>
    <w:rsid w:val="002F4971"/>
    <w:rsid w:val="00301712"/>
    <w:rsid w:val="003048F9"/>
    <w:rsid w:val="00314505"/>
    <w:rsid w:val="00314B2B"/>
    <w:rsid w:val="003153B8"/>
    <w:rsid w:val="0032069C"/>
    <w:rsid w:val="00321C1E"/>
    <w:rsid w:val="003244A6"/>
    <w:rsid w:val="00325F05"/>
    <w:rsid w:val="0033082E"/>
    <w:rsid w:val="00332317"/>
    <w:rsid w:val="00334F29"/>
    <w:rsid w:val="00341285"/>
    <w:rsid w:val="00344258"/>
    <w:rsid w:val="00344819"/>
    <w:rsid w:val="00344FFE"/>
    <w:rsid w:val="00346163"/>
    <w:rsid w:val="0034632E"/>
    <w:rsid w:val="0034719C"/>
    <w:rsid w:val="00350384"/>
    <w:rsid w:val="00350669"/>
    <w:rsid w:val="00351106"/>
    <w:rsid w:val="003518EC"/>
    <w:rsid w:val="003563D6"/>
    <w:rsid w:val="00357957"/>
    <w:rsid w:val="00361BCB"/>
    <w:rsid w:val="00362904"/>
    <w:rsid w:val="0036401C"/>
    <w:rsid w:val="00364AF5"/>
    <w:rsid w:val="00365B6D"/>
    <w:rsid w:val="003661CB"/>
    <w:rsid w:val="0037128D"/>
    <w:rsid w:val="003721D4"/>
    <w:rsid w:val="0037285A"/>
    <w:rsid w:val="003745C8"/>
    <w:rsid w:val="00382EDC"/>
    <w:rsid w:val="0038389F"/>
    <w:rsid w:val="00384758"/>
    <w:rsid w:val="00385CB6"/>
    <w:rsid w:val="003870E3"/>
    <w:rsid w:val="00387240"/>
    <w:rsid w:val="003912B2"/>
    <w:rsid w:val="00392DC5"/>
    <w:rsid w:val="00396A04"/>
    <w:rsid w:val="003A1234"/>
    <w:rsid w:val="003A49AB"/>
    <w:rsid w:val="003A5A00"/>
    <w:rsid w:val="003B0331"/>
    <w:rsid w:val="003B0427"/>
    <w:rsid w:val="003B4008"/>
    <w:rsid w:val="003C02D6"/>
    <w:rsid w:val="003C2F14"/>
    <w:rsid w:val="003C4007"/>
    <w:rsid w:val="003C5CE5"/>
    <w:rsid w:val="003E025F"/>
    <w:rsid w:val="003E2BA9"/>
    <w:rsid w:val="003E7419"/>
    <w:rsid w:val="003E7D12"/>
    <w:rsid w:val="003F160D"/>
    <w:rsid w:val="003F2D5E"/>
    <w:rsid w:val="003F4A04"/>
    <w:rsid w:val="00404847"/>
    <w:rsid w:val="00404E8C"/>
    <w:rsid w:val="0040610F"/>
    <w:rsid w:val="00410701"/>
    <w:rsid w:val="004244B2"/>
    <w:rsid w:val="0042552B"/>
    <w:rsid w:val="00425A10"/>
    <w:rsid w:val="00427A62"/>
    <w:rsid w:val="00436F0A"/>
    <w:rsid w:val="00443DBC"/>
    <w:rsid w:val="00444296"/>
    <w:rsid w:val="0044500D"/>
    <w:rsid w:val="00453026"/>
    <w:rsid w:val="00453EA9"/>
    <w:rsid w:val="00460DF4"/>
    <w:rsid w:val="004624DB"/>
    <w:rsid w:val="00462D51"/>
    <w:rsid w:val="00463EC8"/>
    <w:rsid w:val="0046450B"/>
    <w:rsid w:val="00466DD6"/>
    <w:rsid w:val="00467F9D"/>
    <w:rsid w:val="00471EDF"/>
    <w:rsid w:val="004749BA"/>
    <w:rsid w:val="00474D11"/>
    <w:rsid w:val="0047539C"/>
    <w:rsid w:val="00475A39"/>
    <w:rsid w:val="004764D4"/>
    <w:rsid w:val="004835FD"/>
    <w:rsid w:val="00484A37"/>
    <w:rsid w:val="00486831"/>
    <w:rsid w:val="004920F2"/>
    <w:rsid w:val="004955E5"/>
    <w:rsid w:val="00495CF1"/>
    <w:rsid w:val="004970A3"/>
    <w:rsid w:val="004A11F1"/>
    <w:rsid w:val="004A34E7"/>
    <w:rsid w:val="004A5C5C"/>
    <w:rsid w:val="004A6BC8"/>
    <w:rsid w:val="004B0847"/>
    <w:rsid w:val="004B12E9"/>
    <w:rsid w:val="004B16BE"/>
    <w:rsid w:val="004B7B29"/>
    <w:rsid w:val="004C420F"/>
    <w:rsid w:val="004C5379"/>
    <w:rsid w:val="004C6569"/>
    <w:rsid w:val="004D5725"/>
    <w:rsid w:val="004D5E9E"/>
    <w:rsid w:val="004D74BA"/>
    <w:rsid w:val="004D76AB"/>
    <w:rsid w:val="004E2548"/>
    <w:rsid w:val="004E3B43"/>
    <w:rsid w:val="004E5AEA"/>
    <w:rsid w:val="005026F0"/>
    <w:rsid w:val="005049C3"/>
    <w:rsid w:val="005108B0"/>
    <w:rsid w:val="00513527"/>
    <w:rsid w:val="00516A2F"/>
    <w:rsid w:val="0052002A"/>
    <w:rsid w:val="0052283B"/>
    <w:rsid w:val="00524358"/>
    <w:rsid w:val="00525A4E"/>
    <w:rsid w:val="0052664A"/>
    <w:rsid w:val="00531EFF"/>
    <w:rsid w:val="005341B5"/>
    <w:rsid w:val="00540C79"/>
    <w:rsid w:val="00552F2E"/>
    <w:rsid w:val="00555106"/>
    <w:rsid w:val="00557B3E"/>
    <w:rsid w:val="00562678"/>
    <w:rsid w:val="00564A30"/>
    <w:rsid w:val="00574729"/>
    <w:rsid w:val="00574AF0"/>
    <w:rsid w:val="005750D2"/>
    <w:rsid w:val="00582A1B"/>
    <w:rsid w:val="00590E5F"/>
    <w:rsid w:val="005919EC"/>
    <w:rsid w:val="00597377"/>
    <w:rsid w:val="005A06C3"/>
    <w:rsid w:val="005A0EE4"/>
    <w:rsid w:val="005A453E"/>
    <w:rsid w:val="005A53BA"/>
    <w:rsid w:val="005B0CFF"/>
    <w:rsid w:val="005B3504"/>
    <w:rsid w:val="005C07E8"/>
    <w:rsid w:val="005C1A04"/>
    <w:rsid w:val="005C4B65"/>
    <w:rsid w:val="005C7877"/>
    <w:rsid w:val="005D327A"/>
    <w:rsid w:val="005D515F"/>
    <w:rsid w:val="005D56D5"/>
    <w:rsid w:val="005D5F2A"/>
    <w:rsid w:val="005E1943"/>
    <w:rsid w:val="005E37C6"/>
    <w:rsid w:val="005E3913"/>
    <w:rsid w:val="005E797B"/>
    <w:rsid w:val="005E7D4C"/>
    <w:rsid w:val="005F06F1"/>
    <w:rsid w:val="005F0930"/>
    <w:rsid w:val="005F0C7C"/>
    <w:rsid w:val="005F4731"/>
    <w:rsid w:val="005F4B2A"/>
    <w:rsid w:val="005F5400"/>
    <w:rsid w:val="005F6B9D"/>
    <w:rsid w:val="00600E06"/>
    <w:rsid w:val="006019F9"/>
    <w:rsid w:val="00602A01"/>
    <w:rsid w:val="0060435F"/>
    <w:rsid w:val="00604DDB"/>
    <w:rsid w:val="00605EB8"/>
    <w:rsid w:val="0060733F"/>
    <w:rsid w:val="0061046D"/>
    <w:rsid w:val="00612512"/>
    <w:rsid w:val="0061262A"/>
    <w:rsid w:val="00615721"/>
    <w:rsid w:val="00616395"/>
    <w:rsid w:val="00616845"/>
    <w:rsid w:val="00616BFB"/>
    <w:rsid w:val="0061757D"/>
    <w:rsid w:val="00622EC6"/>
    <w:rsid w:val="006245AC"/>
    <w:rsid w:val="0062563A"/>
    <w:rsid w:val="006258A0"/>
    <w:rsid w:val="00625EB9"/>
    <w:rsid w:val="006322EB"/>
    <w:rsid w:val="00634291"/>
    <w:rsid w:val="00636177"/>
    <w:rsid w:val="00636AEF"/>
    <w:rsid w:val="00642E05"/>
    <w:rsid w:val="00643A74"/>
    <w:rsid w:val="00644545"/>
    <w:rsid w:val="00645213"/>
    <w:rsid w:val="006521B8"/>
    <w:rsid w:val="006529E1"/>
    <w:rsid w:val="00653A87"/>
    <w:rsid w:val="00654BF3"/>
    <w:rsid w:val="00655BA9"/>
    <w:rsid w:val="0065613C"/>
    <w:rsid w:val="006570F4"/>
    <w:rsid w:val="00657314"/>
    <w:rsid w:val="00657419"/>
    <w:rsid w:val="00662B11"/>
    <w:rsid w:val="00663655"/>
    <w:rsid w:val="006655C7"/>
    <w:rsid w:val="00670918"/>
    <w:rsid w:val="00675FCD"/>
    <w:rsid w:val="00680630"/>
    <w:rsid w:val="0068225C"/>
    <w:rsid w:val="00683814"/>
    <w:rsid w:val="00691BBB"/>
    <w:rsid w:val="006954CA"/>
    <w:rsid w:val="006A07C3"/>
    <w:rsid w:val="006A1A37"/>
    <w:rsid w:val="006A4729"/>
    <w:rsid w:val="006A4B0D"/>
    <w:rsid w:val="006A6031"/>
    <w:rsid w:val="006B2AC3"/>
    <w:rsid w:val="006B3E81"/>
    <w:rsid w:val="006B511A"/>
    <w:rsid w:val="006B512F"/>
    <w:rsid w:val="006B53CF"/>
    <w:rsid w:val="006B6AD1"/>
    <w:rsid w:val="006C28FF"/>
    <w:rsid w:val="006C2E93"/>
    <w:rsid w:val="006C40F5"/>
    <w:rsid w:val="006C5CC5"/>
    <w:rsid w:val="006C5F07"/>
    <w:rsid w:val="006C7BB2"/>
    <w:rsid w:val="006C7E50"/>
    <w:rsid w:val="006D0C3C"/>
    <w:rsid w:val="006D0F9F"/>
    <w:rsid w:val="006D5E32"/>
    <w:rsid w:val="006E1CA3"/>
    <w:rsid w:val="006E1EC1"/>
    <w:rsid w:val="006E451B"/>
    <w:rsid w:val="006F4640"/>
    <w:rsid w:val="006F65B1"/>
    <w:rsid w:val="006F6D77"/>
    <w:rsid w:val="00710C87"/>
    <w:rsid w:val="00710F9F"/>
    <w:rsid w:val="007121FC"/>
    <w:rsid w:val="00713097"/>
    <w:rsid w:val="00715246"/>
    <w:rsid w:val="00715CDE"/>
    <w:rsid w:val="00720669"/>
    <w:rsid w:val="00721660"/>
    <w:rsid w:val="00723FB8"/>
    <w:rsid w:val="007247CE"/>
    <w:rsid w:val="00731196"/>
    <w:rsid w:val="00732501"/>
    <w:rsid w:val="007329DA"/>
    <w:rsid w:val="00736B74"/>
    <w:rsid w:val="00741F1D"/>
    <w:rsid w:val="00745884"/>
    <w:rsid w:val="00747591"/>
    <w:rsid w:val="007510F9"/>
    <w:rsid w:val="0075126A"/>
    <w:rsid w:val="007517A4"/>
    <w:rsid w:val="007552DE"/>
    <w:rsid w:val="00755B4E"/>
    <w:rsid w:val="007576A7"/>
    <w:rsid w:val="00764B9C"/>
    <w:rsid w:val="00764CD0"/>
    <w:rsid w:val="0077400C"/>
    <w:rsid w:val="00777179"/>
    <w:rsid w:val="00781499"/>
    <w:rsid w:val="00784CE5"/>
    <w:rsid w:val="00787525"/>
    <w:rsid w:val="00790A27"/>
    <w:rsid w:val="00790B14"/>
    <w:rsid w:val="00793086"/>
    <w:rsid w:val="007932E6"/>
    <w:rsid w:val="0079408B"/>
    <w:rsid w:val="00794E4F"/>
    <w:rsid w:val="00796005"/>
    <w:rsid w:val="00797853"/>
    <w:rsid w:val="007A1373"/>
    <w:rsid w:val="007A1BFE"/>
    <w:rsid w:val="007A32B1"/>
    <w:rsid w:val="007A512B"/>
    <w:rsid w:val="007A712B"/>
    <w:rsid w:val="007B1834"/>
    <w:rsid w:val="007B3EDB"/>
    <w:rsid w:val="007B47B5"/>
    <w:rsid w:val="007B63C5"/>
    <w:rsid w:val="007B73DA"/>
    <w:rsid w:val="007C022E"/>
    <w:rsid w:val="007C04F8"/>
    <w:rsid w:val="007C0B74"/>
    <w:rsid w:val="007C0BAB"/>
    <w:rsid w:val="007C0C73"/>
    <w:rsid w:val="007C0D94"/>
    <w:rsid w:val="007C249C"/>
    <w:rsid w:val="007C4107"/>
    <w:rsid w:val="007D2523"/>
    <w:rsid w:val="007D2B0C"/>
    <w:rsid w:val="007D5527"/>
    <w:rsid w:val="007D7A71"/>
    <w:rsid w:val="007E0372"/>
    <w:rsid w:val="007E1D76"/>
    <w:rsid w:val="007E27E2"/>
    <w:rsid w:val="007E30F9"/>
    <w:rsid w:val="007E6D7C"/>
    <w:rsid w:val="007E7265"/>
    <w:rsid w:val="007E7427"/>
    <w:rsid w:val="007F601B"/>
    <w:rsid w:val="00801081"/>
    <w:rsid w:val="0080180F"/>
    <w:rsid w:val="008024D0"/>
    <w:rsid w:val="00802A28"/>
    <w:rsid w:val="008034B3"/>
    <w:rsid w:val="00804EA9"/>
    <w:rsid w:val="00805868"/>
    <w:rsid w:val="008058B7"/>
    <w:rsid w:val="00807D3C"/>
    <w:rsid w:val="00812FAD"/>
    <w:rsid w:val="00815D63"/>
    <w:rsid w:val="00816ACB"/>
    <w:rsid w:val="00817A33"/>
    <w:rsid w:val="00822544"/>
    <w:rsid w:val="008257A0"/>
    <w:rsid w:val="00830C78"/>
    <w:rsid w:val="00831163"/>
    <w:rsid w:val="00831778"/>
    <w:rsid w:val="008331DB"/>
    <w:rsid w:val="008348D6"/>
    <w:rsid w:val="008367F4"/>
    <w:rsid w:val="00837820"/>
    <w:rsid w:val="008402EE"/>
    <w:rsid w:val="00842A48"/>
    <w:rsid w:val="0084603A"/>
    <w:rsid w:val="0084677C"/>
    <w:rsid w:val="00852C98"/>
    <w:rsid w:val="00852EB0"/>
    <w:rsid w:val="008601E2"/>
    <w:rsid w:val="008619ED"/>
    <w:rsid w:val="00864E2B"/>
    <w:rsid w:val="00881280"/>
    <w:rsid w:val="00882182"/>
    <w:rsid w:val="00885A56"/>
    <w:rsid w:val="00895A00"/>
    <w:rsid w:val="00896CC8"/>
    <w:rsid w:val="008979A4"/>
    <w:rsid w:val="008A2D08"/>
    <w:rsid w:val="008A32BE"/>
    <w:rsid w:val="008A361E"/>
    <w:rsid w:val="008B7A9D"/>
    <w:rsid w:val="008C02AB"/>
    <w:rsid w:val="008C0DD8"/>
    <w:rsid w:val="008C2AFD"/>
    <w:rsid w:val="008C689C"/>
    <w:rsid w:val="008D1656"/>
    <w:rsid w:val="008D36B9"/>
    <w:rsid w:val="008D5356"/>
    <w:rsid w:val="008E0304"/>
    <w:rsid w:val="008E22EE"/>
    <w:rsid w:val="008E6325"/>
    <w:rsid w:val="008E7CA3"/>
    <w:rsid w:val="008F0775"/>
    <w:rsid w:val="008F37D9"/>
    <w:rsid w:val="008F7DEA"/>
    <w:rsid w:val="00902642"/>
    <w:rsid w:val="009034B3"/>
    <w:rsid w:val="00905C65"/>
    <w:rsid w:val="009078DA"/>
    <w:rsid w:val="00907B94"/>
    <w:rsid w:val="00907E73"/>
    <w:rsid w:val="009115A6"/>
    <w:rsid w:val="0091171F"/>
    <w:rsid w:val="00917EC2"/>
    <w:rsid w:val="00922959"/>
    <w:rsid w:val="00923B50"/>
    <w:rsid w:val="009301DC"/>
    <w:rsid w:val="0093192F"/>
    <w:rsid w:val="00932739"/>
    <w:rsid w:val="00937D31"/>
    <w:rsid w:val="009400C6"/>
    <w:rsid w:val="00946C60"/>
    <w:rsid w:val="009508C7"/>
    <w:rsid w:val="00953518"/>
    <w:rsid w:val="00953666"/>
    <w:rsid w:val="00957B46"/>
    <w:rsid w:val="00961045"/>
    <w:rsid w:val="0096535E"/>
    <w:rsid w:val="009657CF"/>
    <w:rsid w:val="0096676F"/>
    <w:rsid w:val="009674FC"/>
    <w:rsid w:val="009746B3"/>
    <w:rsid w:val="00981F28"/>
    <w:rsid w:val="009874D4"/>
    <w:rsid w:val="009911BA"/>
    <w:rsid w:val="00992EF0"/>
    <w:rsid w:val="00996F29"/>
    <w:rsid w:val="00997F13"/>
    <w:rsid w:val="009A2900"/>
    <w:rsid w:val="009A34C0"/>
    <w:rsid w:val="009A6392"/>
    <w:rsid w:val="009B08A7"/>
    <w:rsid w:val="009B3162"/>
    <w:rsid w:val="009B6808"/>
    <w:rsid w:val="009B6F4D"/>
    <w:rsid w:val="009C74AA"/>
    <w:rsid w:val="009D2D70"/>
    <w:rsid w:val="009D4840"/>
    <w:rsid w:val="009D4CB2"/>
    <w:rsid w:val="009D5CB2"/>
    <w:rsid w:val="009D795B"/>
    <w:rsid w:val="009E3988"/>
    <w:rsid w:val="009E5AD2"/>
    <w:rsid w:val="009E7BF3"/>
    <w:rsid w:val="009E7FC5"/>
    <w:rsid w:val="009F6583"/>
    <w:rsid w:val="009F7967"/>
    <w:rsid w:val="00A07EF6"/>
    <w:rsid w:val="00A1016B"/>
    <w:rsid w:val="00A10C28"/>
    <w:rsid w:val="00A118B9"/>
    <w:rsid w:val="00A13540"/>
    <w:rsid w:val="00A16742"/>
    <w:rsid w:val="00A20BE8"/>
    <w:rsid w:val="00A21592"/>
    <w:rsid w:val="00A224FF"/>
    <w:rsid w:val="00A23FE6"/>
    <w:rsid w:val="00A2416F"/>
    <w:rsid w:val="00A25756"/>
    <w:rsid w:val="00A309E7"/>
    <w:rsid w:val="00A311C7"/>
    <w:rsid w:val="00A3412E"/>
    <w:rsid w:val="00A40DBE"/>
    <w:rsid w:val="00A41E4C"/>
    <w:rsid w:val="00A4205F"/>
    <w:rsid w:val="00A42F91"/>
    <w:rsid w:val="00A459EA"/>
    <w:rsid w:val="00A515BB"/>
    <w:rsid w:val="00A52FB8"/>
    <w:rsid w:val="00A600EA"/>
    <w:rsid w:val="00A6321D"/>
    <w:rsid w:val="00A6648B"/>
    <w:rsid w:val="00A679B8"/>
    <w:rsid w:val="00A67DF0"/>
    <w:rsid w:val="00A70191"/>
    <w:rsid w:val="00A701D3"/>
    <w:rsid w:val="00A70AC4"/>
    <w:rsid w:val="00A70C39"/>
    <w:rsid w:val="00A72D08"/>
    <w:rsid w:val="00A74333"/>
    <w:rsid w:val="00A74970"/>
    <w:rsid w:val="00A74F39"/>
    <w:rsid w:val="00A75E49"/>
    <w:rsid w:val="00A75E4E"/>
    <w:rsid w:val="00A776C7"/>
    <w:rsid w:val="00A87ED7"/>
    <w:rsid w:val="00A9387B"/>
    <w:rsid w:val="00A94B06"/>
    <w:rsid w:val="00A95A74"/>
    <w:rsid w:val="00A97014"/>
    <w:rsid w:val="00AA119D"/>
    <w:rsid w:val="00AA207F"/>
    <w:rsid w:val="00AA354F"/>
    <w:rsid w:val="00AB5B78"/>
    <w:rsid w:val="00AB7F94"/>
    <w:rsid w:val="00AB7FCD"/>
    <w:rsid w:val="00AC22E9"/>
    <w:rsid w:val="00AC42DE"/>
    <w:rsid w:val="00AC7D19"/>
    <w:rsid w:val="00AD0D0C"/>
    <w:rsid w:val="00AD5287"/>
    <w:rsid w:val="00AD66E6"/>
    <w:rsid w:val="00AD7C7E"/>
    <w:rsid w:val="00AE0401"/>
    <w:rsid w:val="00AE3316"/>
    <w:rsid w:val="00AE3AD8"/>
    <w:rsid w:val="00AE5C85"/>
    <w:rsid w:val="00AF02D6"/>
    <w:rsid w:val="00AF0F3F"/>
    <w:rsid w:val="00AF18F5"/>
    <w:rsid w:val="00AF466B"/>
    <w:rsid w:val="00AF6616"/>
    <w:rsid w:val="00B00365"/>
    <w:rsid w:val="00B04202"/>
    <w:rsid w:val="00B077F1"/>
    <w:rsid w:val="00B079CB"/>
    <w:rsid w:val="00B10225"/>
    <w:rsid w:val="00B111A0"/>
    <w:rsid w:val="00B16F19"/>
    <w:rsid w:val="00B20C99"/>
    <w:rsid w:val="00B248C1"/>
    <w:rsid w:val="00B24C99"/>
    <w:rsid w:val="00B2577C"/>
    <w:rsid w:val="00B27A1D"/>
    <w:rsid w:val="00B3116D"/>
    <w:rsid w:val="00B34F7A"/>
    <w:rsid w:val="00B35BA6"/>
    <w:rsid w:val="00B35C33"/>
    <w:rsid w:val="00B43A4D"/>
    <w:rsid w:val="00B44ABF"/>
    <w:rsid w:val="00B50BD0"/>
    <w:rsid w:val="00B554DF"/>
    <w:rsid w:val="00B557C3"/>
    <w:rsid w:val="00B57429"/>
    <w:rsid w:val="00B6573D"/>
    <w:rsid w:val="00B6656F"/>
    <w:rsid w:val="00B67471"/>
    <w:rsid w:val="00B77888"/>
    <w:rsid w:val="00B80A53"/>
    <w:rsid w:val="00B80A9A"/>
    <w:rsid w:val="00B814FA"/>
    <w:rsid w:val="00B834E3"/>
    <w:rsid w:val="00B87AFA"/>
    <w:rsid w:val="00B92A85"/>
    <w:rsid w:val="00B949D2"/>
    <w:rsid w:val="00B94A47"/>
    <w:rsid w:val="00B959C3"/>
    <w:rsid w:val="00B95A5A"/>
    <w:rsid w:val="00B95E73"/>
    <w:rsid w:val="00B96E36"/>
    <w:rsid w:val="00B9717D"/>
    <w:rsid w:val="00B97A05"/>
    <w:rsid w:val="00B97A7C"/>
    <w:rsid w:val="00BA07C9"/>
    <w:rsid w:val="00BA0A06"/>
    <w:rsid w:val="00BB140C"/>
    <w:rsid w:val="00BC55B7"/>
    <w:rsid w:val="00BC617F"/>
    <w:rsid w:val="00BC6E77"/>
    <w:rsid w:val="00BD1708"/>
    <w:rsid w:val="00BD2BDC"/>
    <w:rsid w:val="00BD31B7"/>
    <w:rsid w:val="00BD3CE8"/>
    <w:rsid w:val="00BD7EC8"/>
    <w:rsid w:val="00BE4746"/>
    <w:rsid w:val="00BE7D4A"/>
    <w:rsid w:val="00BF1F78"/>
    <w:rsid w:val="00BF5FBD"/>
    <w:rsid w:val="00C01619"/>
    <w:rsid w:val="00C02415"/>
    <w:rsid w:val="00C03822"/>
    <w:rsid w:val="00C05108"/>
    <w:rsid w:val="00C120CD"/>
    <w:rsid w:val="00C14AA1"/>
    <w:rsid w:val="00C14C01"/>
    <w:rsid w:val="00C1638C"/>
    <w:rsid w:val="00C17BA9"/>
    <w:rsid w:val="00C23A67"/>
    <w:rsid w:val="00C25DA9"/>
    <w:rsid w:val="00C2684D"/>
    <w:rsid w:val="00C32730"/>
    <w:rsid w:val="00C3510E"/>
    <w:rsid w:val="00C41CD5"/>
    <w:rsid w:val="00C458D2"/>
    <w:rsid w:val="00C54C35"/>
    <w:rsid w:val="00C555C8"/>
    <w:rsid w:val="00C556FC"/>
    <w:rsid w:val="00C63F39"/>
    <w:rsid w:val="00C6491F"/>
    <w:rsid w:val="00C65E9A"/>
    <w:rsid w:val="00C66DB3"/>
    <w:rsid w:val="00C679FA"/>
    <w:rsid w:val="00C7088E"/>
    <w:rsid w:val="00C738A8"/>
    <w:rsid w:val="00C752D1"/>
    <w:rsid w:val="00C76079"/>
    <w:rsid w:val="00C763B7"/>
    <w:rsid w:val="00C76CBA"/>
    <w:rsid w:val="00C7712F"/>
    <w:rsid w:val="00C84237"/>
    <w:rsid w:val="00C87AAB"/>
    <w:rsid w:val="00C94A92"/>
    <w:rsid w:val="00C9523C"/>
    <w:rsid w:val="00C9768E"/>
    <w:rsid w:val="00CA0F00"/>
    <w:rsid w:val="00CA223C"/>
    <w:rsid w:val="00CA27CC"/>
    <w:rsid w:val="00CA2C4C"/>
    <w:rsid w:val="00CA3AD7"/>
    <w:rsid w:val="00CB03FD"/>
    <w:rsid w:val="00CB12A6"/>
    <w:rsid w:val="00CB3D07"/>
    <w:rsid w:val="00CC09A3"/>
    <w:rsid w:val="00CC31BA"/>
    <w:rsid w:val="00CC6B43"/>
    <w:rsid w:val="00CC74C8"/>
    <w:rsid w:val="00CC7E6C"/>
    <w:rsid w:val="00CD3D0F"/>
    <w:rsid w:val="00CD4809"/>
    <w:rsid w:val="00CD4A72"/>
    <w:rsid w:val="00CD54C5"/>
    <w:rsid w:val="00CD6970"/>
    <w:rsid w:val="00CD7D64"/>
    <w:rsid w:val="00CE4E47"/>
    <w:rsid w:val="00CE6ADD"/>
    <w:rsid w:val="00CF192A"/>
    <w:rsid w:val="00CF4866"/>
    <w:rsid w:val="00CF55C3"/>
    <w:rsid w:val="00CF6049"/>
    <w:rsid w:val="00D024E7"/>
    <w:rsid w:val="00D02684"/>
    <w:rsid w:val="00D0488E"/>
    <w:rsid w:val="00D139D6"/>
    <w:rsid w:val="00D16FCF"/>
    <w:rsid w:val="00D1738D"/>
    <w:rsid w:val="00D23E4F"/>
    <w:rsid w:val="00D252E4"/>
    <w:rsid w:val="00D30351"/>
    <w:rsid w:val="00D35435"/>
    <w:rsid w:val="00D35DC1"/>
    <w:rsid w:val="00D402AF"/>
    <w:rsid w:val="00D4165F"/>
    <w:rsid w:val="00D43A77"/>
    <w:rsid w:val="00D43CC4"/>
    <w:rsid w:val="00D446D5"/>
    <w:rsid w:val="00D45DAE"/>
    <w:rsid w:val="00D46870"/>
    <w:rsid w:val="00D55D88"/>
    <w:rsid w:val="00D56323"/>
    <w:rsid w:val="00D56583"/>
    <w:rsid w:val="00D620CD"/>
    <w:rsid w:val="00D6595A"/>
    <w:rsid w:val="00D66D7F"/>
    <w:rsid w:val="00D67222"/>
    <w:rsid w:val="00D67913"/>
    <w:rsid w:val="00D752B5"/>
    <w:rsid w:val="00D8227E"/>
    <w:rsid w:val="00D83CE9"/>
    <w:rsid w:val="00D865C2"/>
    <w:rsid w:val="00D87A9B"/>
    <w:rsid w:val="00D9148F"/>
    <w:rsid w:val="00D92B99"/>
    <w:rsid w:val="00D931F4"/>
    <w:rsid w:val="00DA06BF"/>
    <w:rsid w:val="00DA1C34"/>
    <w:rsid w:val="00DA22CE"/>
    <w:rsid w:val="00DA4F5D"/>
    <w:rsid w:val="00DA60CA"/>
    <w:rsid w:val="00DA66AD"/>
    <w:rsid w:val="00DB2A17"/>
    <w:rsid w:val="00DC5D1E"/>
    <w:rsid w:val="00DC7E6D"/>
    <w:rsid w:val="00DF6DAF"/>
    <w:rsid w:val="00DF7B67"/>
    <w:rsid w:val="00DF7DAA"/>
    <w:rsid w:val="00E0126E"/>
    <w:rsid w:val="00E025A8"/>
    <w:rsid w:val="00E03CEB"/>
    <w:rsid w:val="00E0467C"/>
    <w:rsid w:val="00E11DC2"/>
    <w:rsid w:val="00E13E72"/>
    <w:rsid w:val="00E1486F"/>
    <w:rsid w:val="00E16593"/>
    <w:rsid w:val="00E20A1B"/>
    <w:rsid w:val="00E20A1F"/>
    <w:rsid w:val="00E230FD"/>
    <w:rsid w:val="00E32433"/>
    <w:rsid w:val="00E34062"/>
    <w:rsid w:val="00E3432D"/>
    <w:rsid w:val="00E37FB1"/>
    <w:rsid w:val="00E43547"/>
    <w:rsid w:val="00E446E3"/>
    <w:rsid w:val="00E5049E"/>
    <w:rsid w:val="00E5121B"/>
    <w:rsid w:val="00E51334"/>
    <w:rsid w:val="00E52A78"/>
    <w:rsid w:val="00E56659"/>
    <w:rsid w:val="00E566A3"/>
    <w:rsid w:val="00E568E9"/>
    <w:rsid w:val="00E57351"/>
    <w:rsid w:val="00E64210"/>
    <w:rsid w:val="00E65D56"/>
    <w:rsid w:val="00E665FC"/>
    <w:rsid w:val="00E67DF3"/>
    <w:rsid w:val="00E67FAA"/>
    <w:rsid w:val="00E72CCB"/>
    <w:rsid w:val="00E73B32"/>
    <w:rsid w:val="00E7585A"/>
    <w:rsid w:val="00E76809"/>
    <w:rsid w:val="00E77C73"/>
    <w:rsid w:val="00E8273A"/>
    <w:rsid w:val="00E85522"/>
    <w:rsid w:val="00E919E7"/>
    <w:rsid w:val="00E92F78"/>
    <w:rsid w:val="00EA130F"/>
    <w:rsid w:val="00EA2463"/>
    <w:rsid w:val="00EA6FF9"/>
    <w:rsid w:val="00EA7091"/>
    <w:rsid w:val="00EB10CA"/>
    <w:rsid w:val="00EB161F"/>
    <w:rsid w:val="00EB3A42"/>
    <w:rsid w:val="00EB4608"/>
    <w:rsid w:val="00EB4A22"/>
    <w:rsid w:val="00EB56E5"/>
    <w:rsid w:val="00EB6E12"/>
    <w:rsid w:val="00EC2778"/>
    <w:rsid w:val="00EC67D5"/>
    <w:rsid w:val="00EC7A01"/>
    <w:rsid w:val="00ED1DF2"/>
    <w:rsid w:val="00ED29BD"/>
    <w:rsid w:val="00ED38B7"/>
    <w:rsid w:val="00ED6AA7"/>
    <w:rsid w:val="00EE15D6"/>
    <w:rsid w:val="00EE5E78"/>
    <w:rsid w:val="00EE67D9"/>
    <w:rsid w:val="00EF23B4"/>
    <w:rsid w:val="00EF4E26"/>
    <w:rsid w:val="00F0135D"/>
    <w:rsid w:val="00F044D4"/>
    <w:rsid w:val="00F10605"/>
    <w:rsid w:val="00F10C1F"/>
    <w:rsid w:val="00F1401F"/>
    <w:rsid w:val="00F16732"/>
    <w:rsid w:val="00F17A33"/>
    <w:rsid w:val="00F222C1"/>
    <w:rsid w:val="00F2468F"/>
    <w:rsid w:val="00F25770"/>
    <w:rsid w:val="00F3014A"/>
    <w:rsid w:val="00F313DE"/>
    <w:rsid w:val="00F32FDB"/>
    <w:rsid w:val="00F349B9"/>
    <w:rsid w:val="00F36A46"/>
    <w:rsid w:val="00F411B5"/>
    <w:rsid w:val="00F42E17"/>
    <w:rsid w:val="00F43BCB"/>
    <w:rsid w:val="00F461D6"/>
    <w:rsid w:val="00F51E4F"/>
    <w:rsid w:val="00F53349"/>
    <w:rsid w:val="00F60206"/>
    <w:rsid w:val="00F60C57"/>
    <w:rsid w:val="00F617CD"/>
    <w:rsid w:val="00F651D0"/>
    <w:rsid w:val="00F75706"/>
    <w:rsid w:val="00F764F5"/>
    <w:rsid w:val="00F76F68"/>
    <w:rsid w:val="00F82278"/>
    <w:rsid w:val="00F83E73"/>
    <w:rsid w:val="00F862F5"/>
    <w:rsid w:val="00F93AA1"/>
    <w:rsid w:val="00F941C1"/>
    <w:rsid w:val="00FA09CE"/>
    <w:rsid w:val="00FA0A2C"/>
    <w:rsid w:val="00FA211F"/>
    <w:rsid w:val="00FA2AD1"/>
    <w:rsid w:val="00FA31A3"/>
    <w:rsid w:val="00FB1EB2"/>
    <w:rsid w:val="00FB4960"/>
    <w:rsid w:val="00FB5E53"/>
    <w:rsid w:val="00FB71CF"/>
    <w:rsid w:val="00FC08F5"/>
    <w:rsid w:val="00FC56E4"/>
    <w:rsid w:val="00FD0FC7"/>
    <w:rsid w:val="00FD10D1"/>
    <w:rsid w:val="00FD6365"/>
    <w:rsid w:val="00FE4572"/>
    <w:rsid w:val="00FE46E1"/>
    <w:rsid w:val="00FE746A"/>
    <w:rsid w:val="00FE7CBF"/>
    <w:rsid w:val="00FF08FA"/>
    <w:rsid w:val="00FF3196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7B7E6"/>
  <w15:docId w15:val="{8A513FD7-98E8-4AC7-BCEF-EB2B605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8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6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73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99"/>
  </w:style>
  <w:style w:type="paragraph" w:styleId="Stopka">
    <w:name w:val="footer"/>
    <w:basedOn w:val="Normalny"/>
    <w:link w:val="StopkaZnak"/>
    <w:uiPriority w:val="99"/>
    <w:unhideWhenUsed/>
    <w:rsid w:val="0078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9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149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A34C0"/>
    <w:pPr>
      <w:tabs>
        <w:tab w:val="left" w:pos="1134"/>
        <w:tab w:val="right" w:leader="dot" w:pos="9061"/>
      </w:tabs>
      <w:spacing w:after="100"/>
    </w:pPr>
    <w:rPr>
      <w:rFonts w:cstheme="minorHAnsi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81499"/>
    <w:pPr>
      <w:tabs>
        <w:tab w:val="left" w:pos="1276"/>
        <w:tab w:val="right" w:leader="dot" w:pos="9061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7814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234"/>
    <w:rPr>
      <w:b/>
      <w:bCs/>
      <w:sz w:val="20"/>
      <w:szCs w:val="20"/>
    </w:rPr>
  </w:style>
  <w:style w:type="paragraph" w:customStyle="1" w:styleId="Default">
    <w:name w:val="Default"/>
    <w:rsid w:val="001E5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D97"/>
    <w:rPr>
      <w:vertAlign w:val="superscript"/>
    </w:rPr>
  </w:style>
  <w:style w:type="paragraph" w:styleId="Tekstpodstawowy">
    <w:name w:val="Body Text"/>
    <w:basedOn w:val="Normalny"/>
    <w:link w:val="TekstpodstawowyZnak"/>
    <w:rsid w:val="00D139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39D6"/>
    <w:rPr>
      <w:rFonts w:ascii="Times New Roman" w:eastAsia="Times New Roman" w:hAnsi="Times New Roman" w:cs="Times New Roman"/>
      <w:snapToGrid w:val="0"/>
      <w:color w:val="000000"/>
      <w:sz w:val="18"/>
      <w:szCs w:val="20"/>
      <w:lang w:eastAsia="pl-PL"/>
    </w:rPr>
  </w:style>
  <w:style w:type="paragraph" w:customStyle="1" w:styleId="p4">
    <w:name w:val="p4"/>
    <w:basedOn w:val="Normalny"/>
    <w:link w:val="p4Znak"/>
    <w:rsid w:val="000A0968"/>
    <w:pPr>
      <w:widowControl w:val="0"/>
      <w:tabs>
        <w:tab w:val="left" w:pos="1100"/>
        <w:tab w:val="left" w:pos="1680"/>
      </w:tabs>
      <w:spacing w:after="0" w:line="240" w:lineRule="atLeast"/>
      <w:ind w:left="808" w:hanging="5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4Znak">
    <w:name w:val="p4 Znak"/>
    <w:link w:val="p4"/>
    <w:locked/>
    <w:rsid w:val="000A0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4A30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D1738D"/>
  </w:style>
  <w:style w:type="character" w:customStyle="1" w:styleId="highlight">
    <w:name w:val="highlight"/>
    <w:basedOn w:val="Domylnaczcionkaakapitu"/>
    <w:rsid w:val="00D1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A96E-3B97-4369-A673-897FD944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2834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Raffinetti</dc:creator>
  <cp:lastModifiedBy>Jakub Haponiuk</cp:lastModifiedBy>
  <cp:revision>2</cp:revision>
  <cp:lastPrinted>2022-06-07T14:18:00Z</cp:lastPrinted>
  <dcterms:created xsi:type="dcterms:W3CDTF">2025-06-30T07:33:00Z</dcterms:created>
  <dcterms:modified xsi:type="dcterms:W3CDTF">2025-06-30T07:33:00Z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BANK\Pawel.Majek;Pawel Majek</vt:lpwstr>
  </property>
  <property fmtid="{D5CDD505-2E9C-101B-9397-08002B2CF9AE}" pid="4" name="BPSClassificationDate">
    <vt:lpwstr>2018-08-13T12:21:40.1332609+02:00</vt:lpwstr>
  </property>
  <property fmtid="{D5CDD505-2E9C-101B-9397-08002B2CF9AE}" pid="5" name="BPSClassifiedBySID">
    <vt:lpwstr>BANK\S-1-5-21-2235066060-4034229115-1914166231-57055</vt:lpwstr>
  </property>
  <property fmtid="{D5CDD505-2E9C-101B-9397-08002B2CF9AE}" pid="6" name="BPSGRNItemId">
    <vt:lpwstr>GRN-f3aabff9-a9f0-4998-9318-53c58cc4e530</vt:lpwstr>
  </property>
  <property fmtid="{D5CDD505-2E9C-101B-9397-08002B2CF9AE}" pid="7" name="BPSHash">
    <vt:lpwstr>httisvgnPZH6q0q/NzqSwBnX18dWjVEk2ewYUi9JDzQ=</vt:lpwstr>
  </property>
  <property fmtid="{D5CDD505-2E9C-101B-9397-08002B2CF9AE}" pid="8" name="BPSRefresh">
    <vt:lpwstr>False</vt:lpwstr>
  </property>
</Properties>
</file>